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CellMar>
          <w:left w:w="70" w:type="dxa"/>
          <w:right w:w="70" w:type="dxa"/>
        </w:tblCellMar>
        <w:tblLook w:val="04A0" w:firstRow="1" w:lastRow="0" w:firstColumn="1" w:lastColumn="0" w:noHBand="0" w:noVBand="1"/>
      </w:tblPr>
      <w:tblGrid>
        <w:gridCol w:w="3823"/>
        <w:gridCol w:w="5244"/>
      </w:tblGrid>
      <w:tr w:rsidR="00190F5D" w:rsidRPr="00835171" w14:paraId="75D6354B" w14:textId="77777777" w:rsidTr="00835171">
        <w:trPr>
          <w:trHeight w:val="57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788C2" w14:textId="60A5F264" w:rsidR="00190F5D" w:rsidRPr="00835171" w:rsidRDefault="00190F5D" w:rsidP="00835171">
            <w:pPr>
              <w:spacing w:after="0" w:line="240" w:lineRule="auto"/>
              <w:ind w:left="208" w:hanging="208"/>
              <w:jc w:val="center"/>
              <w:rPr>
                <w:rFonts w:ascii="Candara" w:eastAsia="Times New Roman" w:hAnsi="Candara" w:cs="Calibri"/>
                <w:b/>
                <w:bCs/>
                <w:sz w:val="30"/>
                <w:szCs w:val="30"/>
                <w:lang w:eastAsia="pl-PL"/>
              </w:rPr>
            </w:pPr>
            <w:r w:rsidRPr="00190F5D">
              <w:rPr>
                <w:rFonts w:ascii="Candara" w:eastAsia="Times New Roman" w:hAnsi="Candara" w:cs="Calibri"/>
                <w:b/>
                <w:bCs/>
                <w:color w:val="44546A" w:themeColor="text2"/>
                <w:sz w:val="30"/>
                <w:szCs w:val="30"/>
                <w:lang w:eastAsia="pl-PL"/>
              </w:rPr>
              <w:t> </w:t>
            </w:r>
            <w:r w:rsidRPr="00835171">
              <w:rPr>
                <w:rFonts w:ascii="Candara" w:eastAsia="Times New Roman" w:hAnsi="Candara" w:cs="Calibri"/>
                <w:b/>
                <w:bCs/>
                <w:color w:val="44546A" w:themeColor="text2"/>
                <w:sz w:val="30"/>
                <w:szCs w:val="30"/>
                <w:lang w:eastAsia="pl-PL"/>
              </w:rPr>
              <w:t>HARMONOGRAM MOBILNOŚCI</w:t>
            </w:r>
          </w:p>
        </w:tc>
      </w:tr>
      <w:tr w:rsidR="00190F5D" w:rsidRPr="00835171" w14:paraId="1073DF7C"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6321446" w14:textId="7DD3097F"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Nr projektu</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A40BBDD" w14:textId="56D81322" w:rsidR="00190F5D" w:rsidRPr="00835171" w:rsidRDefault="00835171" w:rsidP="00835171">
            <w:pPr>
              <w:spacing w:after="0" w:line="240" w:lineRule="auto"/>
              <w:ind w:left="208" w:hanging="208"/>
              <w:jc w:val="center"/>
              <w:rPr>
                <w:rFonts w:ascii="Candara" w:eastAsia="Times New Roman" w:hAnsi="Candara" w:cs="Calibri"/>
                <w:sz w:val="22"/>
                <w:lang w:eastAsia="pl-PL"/>
              </w:rPr>
            </w:pPr>
            <w:r w:rsidRPr="00835171">
              <w:rPr>
                <w:rFonts w:ascii="Candara" w:eastAsia="Times New Roman" w:hAnsi="Candara" w:cs="Calibri"/>
                <w:sz w:val="22"/>
                <w:lang w:eastAsia="pl-PL"/>
              </w:rPr>
              <w:t>2023-1-PL01-KA121-SCH-000123327</w:t>
            </w:r>
          </w:p>
        </w:tc>
      </w:tr>
      <w:tr w:rsidR="00190F5D" w:rsidRPr="00835171" w14:paraId="01A5DF4A"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BD92F78" w14:textId="1C71C316"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Szkoła Wysyłająca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5FEF911" w14:textId="7B0239AC" w:rsidR="00190F5D" w:rsidRPr="00835171" w:rsidRDefault="00190F5D" w:rsidP="00835171">
            <w:pPr>
              <w:spacing w:after="0" w:line="240" w:lineRule="auto"/>
              <w:ind w:left="208" w:hanging="208"/>
              <w:jc w:val="center"/>
              <w:rPr>
                <w:rFonts w:ascii="Candara" w:eastAsia="Times New Roman" w:hAnsi="Candara" w:cs="Calibri"/>
                <w:sz w:val="22"/>
                <w:lang w:eastAsia="pl-PL"/>
              </w:rPr>
            </w:pPr>
            <w:r w:rsidRPr="00835171">
              <w:rPr>
                <w:rFonts w:ascii="Candara" w:eastAsia="Times New Roman" w:hAnsi="Candara" w:cs="Calibri"/>
                <w:sz w:val="22"/>
                <w:lang w:eastAsia="pl-PL"/>
              </w:rPr>
              <w:t>Zespół Szkół im. Stanisława Staszica w Miętnem</w:t>
            </w:r>
          </w:p>
        </w:tc>
      </w:tr>
      <w:tr w:rsidR="00190F5D" w:rsidRPr="00835171" w14:paraId="1568665F"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A81E17B" w14:textId="021D116E"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Szkoła Przyjmująca</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3B3D7BE" w14:textId="3FF5FC76" w:rsidR="00190F5D" w:rsidRPr="00835171" w:rsidRDefault="008E2794" w:rsidP="00835171">
            <w:pPr>
              <w:spacing w:after="0" w:line="240" w:lineRule="auto"/>
              <w:ind w:left="208" w:hanging="208"/>
              <w:jc w:val="center"/>
              <w:rPr>
                <w:rFonts w:ascii="Candara" w:eastAsia="Times New Roman" w:hAnsi="Candara" w:cs="Calibri"/>
                <w:sz w:val="22"/>
                <w:lang w:val="en-US" w:eastAsia="pl-PL"/>
              </w:rPr>
            </w:pPr>
            <w:r w:rsidRPr="008E2794">
              <w:rPr>
                <w:rFonts w:ascii="Candara" w:eastAsia="Times New Roman" w:hAnsi="Candara" w:cs="Calibri"/>
                <w:sz w:val="22"/>
                <w:lang w:eastAsia="pl-PL"/>
              </w:rPr>
              <w:t>Istituto Salesiano G. Bearzi</w:t>
            </w:r>
          </w:p>
        </w:tc>
      </w:tr>
      <w:tr w:rsidR="00190F5D" w:rsidRPr="00835171" w14:paraId="703757EF"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404F826" w14:textId="062BBC0C"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Ilość uczniów</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DB0BC5F" w14:textId="587C0F35" w:rsidR="00190F5D" w:rsidRPr="00835171" w:rsidRDefault="008E2794" w:rsidP="00835171">
            <w:pPr>
              <w:spacing w:after="0" w:line="240" w:lineRule="auto"/>
              <w:ind w:left="208" w:hanging="208"/>
              <w:jc w:val="center"/>
              <w:rPr>
                <w:rFonts w:ascii="Candara" w:eastAsia="Times New Roman" w:hAnsi="Candara" w:cs="Calibri"/>
                <w:sz w:val="22"/>
                <w:lang w:eastAsia="pl-PL"/>
              </w:rPr>
            </w:pPr>
            <w:r>
              <w:rPr>
                <w:rFonts w:ascii="Candara" w:eastAsia="Times New Roman" w:hAnsi="Candara" w:cs="Calibri"/>
                <w:sz w:val="22"/>
                <w:lang w:eastAsia="pl-PL"/>
              </w:rPr>
              <w:t>18</w:t>
            </w:r>
          </w:p>
        </w:tc>
      </w:tr>
      <w:tr w:rsidR="00190F5D" w:rsidRPr="00835171" w14:paraId="201AFF6A"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DDABEA8" w14:textId="1811F9C3"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Ilość opiekunów</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BD11B8E" w14:textId="1E406D41" w:rsidR="00190F5D" w:rsidRPr="00835171" w:rsidRDefault="00835171" w:rsidP="00835171">
            <w:pPr>
              <w:spacing w:after="0" w:line="240" w:lineRule="auto"/>
              <w:ind w:left="208" w:hanging="208"/>
              <w:jc w:val="center"/>
              <w:rPr>
                <w:rFonts w:ascii="Candara" w:eastAsia="Times New Roman" w:hAnsi="Candara" w:cs="Calibri"/>
                <w:sz w:val="22"/>
                <w:lang w:eastAsia="pl-PL"/>
              </w:rPr>
            </w:pPr>
            <w:r w:rsidRPr="00835171">
              <w:rPr>
                <w:rFonts w:ascii="Candara" w:eastAsia="Times New Roman" w:hAnsi="Candara" w:cs="Calibri"/>
                <w:sz w:val="22"/>
                <w:lang w:eastAsia="pl-PL"/>
              </w:rPr>
              <w:t>2</w:t>
            </w:r>
          </w:p>
        </w:tc>
      </w:tr>
      <w:tr w:rsidR="00190F5D" w:rsidRPr="00835171" w14:paraId="0A95753E"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6EA4" w14:textId="5886A3C7" w:rsidR="00190F5D" w:rsidRPr="00835171" w:rsidRDefault="00190F5D"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 </w:t>
            </w:r>
            <w:r w:rsidR="00F96B5C" w:rsidRPr="00835171">
              <w:rPr>
                <w:rFonts w:ascii="Candara" w:eastAsia="Times New Roman" w:hAnsi="Candara" w:cs="Calibri"/>
                <w:b/>
                <w:bCs/>
                <w:sz w:val="22"/>
                <w:lang w:eastAsia="pl-PL"/>
              </w:rPr>
              <w:t>Ilość dni</w:t>
            </w:r>
            <w:r w:rsidRPr="00835171">
              <w:rPr>
                <w:rFonts w:ascii="Candara" w:eastAsia="Times New Roman" w:hAnsi="Candara" w:cs="Calibri"/>
                <w:b/>
                <w:bCs/>
                <w:sz w:val="22"/>
                <w:lang w:eastAsia="pl-PL"/>
              </w:rPr>
              <w:t xml:space="preserve"> </w:t>
            </w:r>
            <w:r w:rsidR="00F96B5C" w:rsidRPr="00835171">
              <w:rPr>
                <w:rFonts w:ascii="Candara" w:eastAsia="Times New Roman" w:hAnsi="Candara" w:cs="Calibri"/>
                <w:b/>
                <w:bCs/>
                <w:sz w:val="22"/>
                <w:lang w:eastAsia="pl-PL"/>
              </w:rPr>
              <w:t>zajęć mobilności</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EEC4EBD" w14:textId="644371E2" w:rsidR="00190F5D" w:rsidRPr="00835171" w:rsidRDefault="00F96B5C" w:rsidP="00835171">
            <w:pPr>
              <w:spacing w:after="0" w:line="240" w:lineRule="auto"/>
              <w:ind w:left="208" w:hanging="208"/>
              <w:jc w:val="center"/>
              <w:rPr>
                <w:rFonts w:ascii="Candara" w:eastAsia="Times New Roman" w:hAnsi="Candara" w:cs="Calibri"/>
                <w:sz w:val="22"/>
                <w:lang w:eastAsia="pl-PL"/>
              </w:rPr>
            </w:pPr>
            <w:r w:rsidRPr="00835171">
              <w:rPr>
                <w:rFonts w:ascii="Candara" w:eastAsia="Times New Roman" w:hAnsi="Candara" w:cs="Calibri"/>
                <w:sz w:val="22"/>
                <w:lang w:eastAsia="pl-PL"/>
              </w:rPr>
              <w:t>12</w:t>
            </w:r>
          </w:p>
        </w:tc>
      </w:tr>
      <w:tr w:rsidR="00F96B5C" w:rsidRPr="00835171" w14:paraId="48A5F003"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94CB6A7" w14:textId="55F9E529" w:rsidR="00F96B5C" w:rsidRPr="00835171" w:rsidRDefault="00F96B5C"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Ilość dni podróży</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F07C88F" w14:textId="6B1A4561" w:rsidR="00F96B5C" w:rsidRPr="00835171" w:rsidRDefault="00835171" w:rsidP="00835171">
            <w:pPr>
              <w:spacing w:after="0" w:line="240" w:lineRule="auto"/>
              <w:ind w:left="208" w:hanging="208"/>
              <w:jc w:val="center"/>
              <w:rPr>
                <w:rFonts w:ascii="Candara" w:eastAsia="Times New Roman" w:hAnsi="Candara" w:cs="Calibri"/>
                <w:sz w:val="22"/>
                <w:lang w:eastAsia="pl-PL"/>
              </w:rPr>
            </w:pPr>
            <w:r w:rsidRPr="00835171">
              <w:rPr>
                <w:rFonts w:ascii="Candara" w:eastAsia="Times New Roman" w:hAnsi="Candara" w:cs="Calibri"/>
                <w:sz w:val="22"/>
                <w:lang w:eastAsia="pl-PL"/>
              </w:rPr>
              <w:t>2</w:t>
            </w:r>
          </w:p>
        </w:tc>
      </w:tr>
      <w:tr w:rsidR="00F96B5C" w:rsidRPr="00835171" w14:paraId="542BA679"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BA35AB8" w14:textId="32126FF8" w:rsidR="00F96B5C" w:rsidRPr="00835171" w:rsidRDefault="00F96B5C"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Start zajęć</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4DBED4F" w14:textId="3FCF00C5" w:rsidR="00F96B5C" w:rsidRPr="00835171" w:rsidRDefault="008E2794" w:rsidP="00835171">
            <w:pPr>
              <w:spacing w:after="0" w:line="240" w:lineRule="auto"/>
              <w:ind w:left="208" w:hanging="208"/>
              <w:jc w:val="center"/>
              <w:rPr>
                <w:rFonts w:ascii="Candara" w:eastAsia="Times New Roman" w:hAnsi="Candara" w:cs="Calibri"/>
                <w:sz w:val="22"/>
                <w:lang w:eastAsia="pl-PL"/>
              </w:rPr>
            </w:pPr>
            <w:r>
              <w:rPr>
                <w:rFonts w:ascii="Candara" w:eastAsia="Times New Roman" w:hAnsi="Candara" w:cs="Calibri"/>
                <w:sz w:val="22"/>
                <w:lang w:eastAsia="pl-PL"/>
              </w:rPr>
              <w:t>08</w:t>
            </w:r>
            <w:r w:rsidR="00F96B5C" w:rsidRPr="00835171">
              <w:rPr>
                <w:rFonts w:ascii="Candara" w:eastAsia="Times New Roman" w:hAnsi="Candara" w:cs="Calibri"/>
                <w:sz w:val="22"/>
                <w:lang w:eastAsia="pl-PL"/>
              </w:rPr>
              <w:t>.</w:t>
            </w:r>
            <w:r>
              <w:rPr>
                <w:rFonts w:ascii="Candara" w:eastAsia="Times New Roman" w:hAnsi="Candara" w:cs="Calibri"/>
                <w:sz w:val="22"/>
                <w:lang w:eastAsia="pl-PL"/>
              </w:rPr>
              <w:t>04</w:t>
            </w:r>
            <w:r w:rsidR="00F96B5C" w:rsidRPr="00835171">
              <w:rPr>
                <w:rFonts w:ascii="Candara" w:eastAsia="Times New Roman" w:hAnsi="Candara" w:cs="Calibri"/>
                <w:sz w:val="22"/>
                <w:lang w:eastAsia="pl-PL"/>
              </w:rPr>
              <w:t>.202</w:t>
            </w:r>
            <w:r>
              <w:rPr>
                <w:rFonts w:ascii="Candara" w:eastAsia="Times New Roman" w:hAnsi="Candara" w:cs="Calibri"/>
                <w:sz w:val="22"/>
                <w:lang w:eastAsia="pl-PL"/>
              </w:rPr>
              <w:t>4</w:t>
            </w:r>
            <w:r w:rsidR="00F96B5C" w:rsidRPr="00835171">
              <w:rPr>
                <w:rFonts w:ascii="Candara" w:eastAsia="Times New Roman" w:hAnsi="Candara" w:cs="Calibri"/>
                <w:sz w:val="22"/>
                <w:lang w:eastAsia="pl-PL"/>
              </w:rPr>
              <w:t> </w:t>
            </w:r>
          </w:p>
        </w:tc>
      </w:tr>
      <w:tr w:rsidR="00F96B5C" w:rsidRPr="00190F5D" w14:paraId="3CE9627B" w14:textId="77777777" w:rsidTr="00835171">
        <w:trPr>
          <w:trHeight w:val="5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939F8E2" w14:textId="53F338B3" w:rsidR="00F96B5C" w:rsidRPr="00835171" w:rsidRDefault="00F96B5C" w:rsidP="00835171">
            <w:pPr>
              <w:spacing w:after="0" w:line="240" w:lineRule="auto"/>
              <w:jc w:val="center"/>
              <w:rPr>
                <w:rFonts w:ascii="Candara" w:eastAsia="Times New Roman" w:hAnsi="Candara" w:cs="Calibri"/>
                <w:b/>
                <w:bCs/>
                <w:sz w:val="22"/>
                <w:lang w:eastAsia="pl-PL"/>
              </w:rPr>
            </w:pPr>
            <w:r w:rsidRPr="00835171">
              <w:rPr>
                <w:rFonts w:ascii="Candara" w:eastAsia="Times New Roman" w:hAnsi="Candara" w:cs="Calibri"/>
                <w:b/>
                <w:bCs/>
                <w:sz w:val="22"/>
                <w:lang w:eastAsia="pl-PL"/>
              </w:rPr>
              <w:t>Koniec zajęć</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00DCFCA" w14:textId="2F17798B" w:rsidR="00F96B5C" w:rsidRPr="00190F5D" w:rsidRDefault="008E2794" w:rsidP="00835171">
            <w:pPr>
              <w:spacing w:after="0" w:line="240" w:lineRule="auto"/>
              <w:ind w:left="208" w:hanging="208"/>
              <w:jc w:val="center"/>
              <w:rPr>
                <w:rFonts w:ascii="Candara" w:eastAsia="Times New Roman" w:hAnsi="Candara" w:cs="Calibri"/>
                <w:sz w:val="22"/>
                <w:lang w:eastAsia="pl-PL"/>
              </w:rPr>
            </w:pPr>
            <w:r>
              <w:rPr>
                <w:rFonts w:ascii="Candara" w:eastAsia="Times New Roman" w:hAnsi="Candara" w:cs="Calibri"/>
                <w:sz w:val="22"/>
                <w:lang w:eastAsia="pl-PL"/>
              </w:rPr>
              <w:t>19</w:t>
            </w:r>
            <w:r w:rsidR="00F96B5C" w:rsidRPr="00835171">
              <w:rPr>
                <w:rFonts w:ascii="Candara" w:eastAsia="Times New Roman" w:hAnsi="Candara" w:cs="Calibri"/>
                <w:sz w:val="22"/>
                <w:lang w:eastAsia="pl-PL"/>
              </w:rPr>
              <w:t>.</w:t>
            </w:r>
            <w:r>
              <w:rPr>
                <w:rFonts w:ascii="Candara" w:eastAsia="Times New Roman" w:hAnsi="Candara" w:cs="Calibri"/>
                <w:sz w:val="22"/>
                <w:lang w:eastAsia="pl-PL"/>
              </w:rPr>
              <w:t>04</w:t>
            </w:r>
            <w:r w:rsidR="00F96B5C" w:rsidRPr="00835171">
              <w:rPr>
                <w:rFonts w:ascii="Candara" w:eastAsia="Times New Roman" w:hAnsi="Candara" w:cs="Calibri"/>
                <w:sz w:val="22"/>
                <w:lang w:eastAsia="pl-PL"/>
              </w:rPr>
              <w:t>.202</w:t>
            </w:r>
            <w:r>
              <w:rPr>
                <w:rFonts w:ascii="Candara" w:eastAsia="Times New Roman" w:hAnsi="Candara" w:cs="Calibri"/>
                <w:sz w:val="22"/>
                <w:lang w:eastAsia="pl-PL"/>
              </w:rPr>
              <w:t>4</w:t>
            </w:r>
          </w:p>
        </w:tc>
      </w:tr>
    </w:tbl>
    <w:p w14:paraId="2C332379" w14:textId="77777777" w:rsidR="00190F5D" w:rsidRDefault="00190F5D" w:rsidP="00835171">
      <w:pPr>
        <w:jc w:val="both"/>
        <w:rPr>
          <w:rFonts w:ascii="Candara" w:hAnsi="Candara" w:cstheme="minorHAnsi"/>
          <w:b/>
          <w:bCs/>
          <w:color w:val="000000"/>
          <w:sz w:val="22"/>
        </w:rPr>
      </w:pPr>
    </w:p>
    <w:p w14:paraId="6DA722AC" w14:textId="12C4C42E" w:rsidR="00795977" w:rsidRPr="00190F5D" w:rsidRDefault="00734E4E" w:rsidP="00835171">
      <w:pPr>
        <w:jc w:val="both"/>
        <w:rPr>
          <w:rFonts w:ascii="Candara" w:hAnsi="Candara" w:cstheme="minorHAnsi"/>
          <w:b/>
          <w:bCs/>
          <w:color w:val="000000"/>
          <w:sz w:val="22"/>
        </w:rPr>
      </w:pPr>
      <w:r w:rsidRPr="00190F5D">
        <w:rPr>
          <w:rFonts w:ascii="Candara" w:hAnsi="Candara" w:cstheme="minorHAnsi"/>
          <w:b/>
          <w:bCs/>
          <w:color w:val="000000"/>
          <w:sz w:val="22"/>
        </w:rPr>
        <w:t>Cele projektu:</w:t>
      </w:r>
    </w:p>
    <w:p w14:paraId="1A828770" w14:textId="46FADC45" w:rsidR="00F96B5C"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Wzrost kompetencji kluczowych na poziomie ponadpodstawowym z naciskiem na: językowe (głównie język angielski), cyfrowe i informatyczne, społeczne i kulturowe.</w:t>
      </w:r>
    </w:p>
    <w:p w14:paraId="1C92A55D" w14:textId="29D6C0C6" w:rsidR="00F96B5C"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Wzrost wiedzy przedmiotowej, w szczególności z: nauk przyrodniczych, historii i wiedzy o społeczeństwie oraz wiedzy zawodowej związanej z kierunkami kształcenia</w:t>
      </w:r>
    </w:p>
    <w:p w14:paraId="40DE93D0" w14:textId="1F907E82" w:rsidR="00F96B5C"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Wzrost kompetencji osobistych dzięki pracy w ramach metody projektowej w międzynarodowym środowisku oraz późniejszym działaniom promocyjnym i upowszechniającym.</w:t>
      </w:r>
    </w:p>
    <w:p w14:paraId="35D960CA" w14:textId="753EDA22" w:rsidR="00F96B5C"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Wzrost kompetencji nauczycieli z zakresu wiedzy dydaktycznej i nabycie umiejętności korzystania z innowacyjnych narzędzi edukacyjnych dzięki wymianie dobrych praktyk.</w:t>
      </w:r>
    </w:p>
    <w:p w14:paraId="6F62F122" w14:textId="792611E3" w:rsidR="00F96B5C"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Wzrost doświadczenia przy współpracy międzynarodowej i nabywaniu nowych kontaktów na szczeblu europejskim przez opiekunów uczniów.</w:t>
      </w:r>
    </w:p>
    <w:p w14:paraId="38577062" w14:textId="6FFBBBE6" w:rsidR="003540BB" w:rsidRPr="00F96B5C" w:rsidRDefault="00F96B5C" w:rsidP="00835171">
      <w:pPr>
        <w:pStyle w:val="Akapitzlist"/>
        <w:numPr>
          <w:ilvl w:val="0"/>
          <w:numId w:val="2"/>
        </w:numPr>
        <w:jc w:val="both"/>
        <w:rPr>
          <w:rFonts w:ascii="Candara" w:hAnsi="Candara" w:cstheme="minorHAnsi"/>
        </w:rPr>
      </w:pPr>
      <w:r w:rsidRPr="00F96B5C">
        <w:rPr>
          <w:rFonts w:ascii="Candara" w:hAnsi="Candara" w:cstheme="minorHAnsi"/>
        </w:rPr>
        <w:t>Potwierdzenie uczestnictwa w projekcie Erasmus+ dzięki uzyskanym certyfikatom.</w:t>
      </w:r>
    </w:p>
    <w:p w14:paraId="60F461F3" w14:textId="0E34498B" w:rsidR="003540BB" w:rsidRDefault="00F96B5C" w:rsidP="00835171">
      <w:pPr>
        <w:jc w:val="center"/>
        <w:rPr>
          <w:rFonts w:ascii="Candara" w:hAnsi="Candara" w:cstheme="minorHAnsi"/>
          <w:b/>
          <w:bCs/>
          <w:color w:val="44546A" w:themeColor="text2"/>
          <w:sz w:val="30"/>
          <w:szCs w:val="30"/>
        </w:rPr>
      </w:pPr>
      <w:r>
        <w:rPr>
          <w:rFonts w:ascii="Candara" w:hAnsi="Candara" w:cstheme="minorHAnsi"/>
          <w:b/>
          <w:bCs/>
          <w:sz w:val="22"/>
        </w:rPr>
        <w:br w:type="column"/>
      </w:r>
      <w:r>
        <w:rPr>
          <w:rFonts w:ascii="Candara" w:hAnsi="Candara" w:cstheme="minorHAnsi"/>
          <w:b/>
          <w:bCs/>
          <w:color w:val="44546A" w:themeColor="text2"/>
          <w:sz w:val="30"/>
          <w:szCs w:val="30"/>
        </w:rPr>
        <w:lastRenderedPageBreak/>
        <w:t>HARMONOGRAM SZCZEGÓŁOWY</w:t>
      </w:r>
    </w:p>
    <w:tbl>
      <w:tblPr>
        <w:tblW w:w="9067" w:type="dxa"/>
        <w:tblCellMar>
          <w:left w:w="70" w:type="dxa"/>
          <w:right w:w="70" w:type="dxa"/>
        </w:tblCellMar>
        <w:tblLook w:val="04A0" w:firstRow="1" w:lastRow="0" w:firstColumn="1" w:lastColumn="0" w:noHBand="0" w:noVBand="1"/>
      </w:tblPr>
      <w:tblGrid>
        <w:gridCol w:w="1555"/>
        <w:gridCol w:w="7512"/>
      </w:tblGrid>
      <w:tr w:rsidR="00F96B5C" w:rsidRPr="00F96B5C" w14:paraId="785480EF"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FA6C7" w14:textId="6FF8487D" w:rsidR="00F96B5C" w:rsidRPr="00F96B5C" w:rsidRDefault="00F96B5C" w:rsidP="00835171">
            <w:pPr>
              <w:spacing w:after="0" w:line="240" w:lineRule="auto"/>
              <w:jc w:val="center"/>
              <w:rPr>
                <w:rFonts w:ascii="Candara" w:eastAsia="Times New Roman" w:hAnsi="Candara" w:cs="Calibri"/>
                <w:b/>
                <w:bCs/>
                <w:sz w:val="22"/>
                <w:lang w:eastAsia="pl-PL"/>
              </w:rPr>
            </w:pPr>
            <w:r w:rsidRPr="00F96B5C">
              <w:rPr>
                <w:rFonts w:ascii="Candara" w:eastAsia="Times New Roman" w:hAnsi="Candara" w:cs="Calibri"/>
                <w:b/>
                <w:bCs/>
                <w:sz w:val="22"/>
                <w:lang w:eastAsia="pl-PL"/>
              </w:rPr>
              <w:t>DZIEŃ</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F74A" w14:textId="31A4847A" w:rsidR="00F96B5C" w:rsidRPr="00F96B5C" w:rsidRDefault="00F96B5C" w:rsidP="00835171">
            <w:pPr>
              <w:spacing w:after="0" w:line="240" w:lineRule="auto"/>
              <w:jc w:val="center"/>
              <w:rPr>
                <w:rFonts w:ascii="Candara" w:eastAsia="Times New Roman" w:hAnsi="Candara" w:cs="Calibri"/>
                <w:b/>
                <w:bCs/>
                <w:sz w:val="22"/>
                <w:lang w:eastAsia="pl-PL"/>
              </w:rPr>
            </w:pPr>
            <w:r w:rsidRPr="00F96B5C">
              <w:rPr>
                <w:rFonts w:ascii="Candara" w:eastAsia="Times New Roman" w:hAnsi="Candara" w:cs="Calibri"/>
                <w:b/>
                <w:bCs/>
                <w:sz w:val="22"/>
                <w:lang w:eastAsia="pl-PL"/>
              </w:rPr>
              <w:t>PLAN ZAJĘĆ </w:t>
            </w:r>
          </w:p>
        </w:tc>
      </w:tr>
      <w:tr w:rsidR="00191C59" w:rsidRPr="00F96B5C" w14:paraId="30441A4E"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53B9" w14:textId="7A0BC7FF"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423E73A6" w14:textId="70E76D36"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5C4AC5C3"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Prezentacja studentów i wprowadzenie do zajęć. </w:t>
            </w:r>
          </w:p>
          <w:p w14:paraId="27115ABA" w14:textId="77777777" w:rsid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Na początku uczniowie obu Szkół przywitają się i wszyscy wspólnie zwiedz</w:t>
            </w:r>
            <w:r>
              <w:rPr>
                <w:rFonts w:ascii="Candara" w:eastAsia="Times New Roman" w:hAnsi="Candara" w:cs="Calibri"/>
                <w:sz w:val="22"/>
                <w:lang w:eastAsia="pl-PL"/>
              </w:rPr>
              <w:t xml:space="preserve">ą </w:t>
            </w:r>
            <w:r w:rsidRPr="00191C59">
              <w:rPr>
                <w:rFonts w:ascii="Candara" w:eastAsia="Times New Roman" w:hAnsi="Candara" w:cs="Calibri"/>
                <w:sz w:val="22"/>
                <w:lang w:eastAsia="pl-PL"/>
              </w:rPr>
              <w:t>Szkołę</w:t>
            </w:r>
            <w:r>
              <w:rPr>
                <w:rFonts w:ascii="Candara" w:eastAsia="Times New Roman" w:hAnsi="Candara" w:cs="Calibri"/>
                <w:sz w:val="22"/>
                <w:lang w:eastAsia="pl-PL"/>
              </w:rPr>
              <w:t xml:space="preserve"> Przyjmującą</w:t>
            </w:r>
            <w:r w:rsidRPr="00191C59">
              <w:rPr>
                <w:rFonts w:ascii="Candara" w:eastAsia="Times New Roman" w:hAnsi="Candara" w:cs="Calibri"/>
                <w:sz w:val="22"/>
                <w:lang w:eastAsia="pl-PL"/>
              </w:rPr>
              <w:t xml:space="preserve">. </w:t>
            </w:r>
          </w:p>
          <w:p w14:paraId="1658A47F" w14:textId="02094075" w:rsid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 xml:space="preserve">Po zapoznaniu się zarówno z uczniami, jak i z infrastrukturą </w:t>
            </w:r>
            <w:r>
              <w:rPr>
                <w:rFonts w:ascii="Candara" w:eastAsia="Times New Roman" w:hAnsi="Candara" w:cs="Calibri"/>
                <w:sz w:val="22"/>
                <w:lang w:eastAsia="pl-PL"/>
              </w:rPr>
              <w:t>wszyscy przejdą</w:t>
            </w:r>
            <w:r w:rsidRPr="00191C59">
              <w:rPr>
                <w:rFonts w:ascii="Candara" w:eastAsia="Times New Roman" w:hAnsi="Candara" w:cs="Calibri"/>
                <w:sz w:val="22"/>
                <w:lang w:eastAsia="pl-PL"/>
              </w:rPr>
              <w:t xml:space="preserve"> do sali, gdzie nastąpią prezentacje przygotowane i realizowane przez uczniów i</w:t>
            </w:r>
            <w:r>
              <w:rPr>
                <w:rFonts w:ascii="Candara" w:eastAsia="Times New Roman" w:hAnsi="Candara" w:cs="Calibri"/>
                <w:sz w:val="22"/>
                <w:lang w:eastAsia="pl-PL"/>
              </w:rPr>
              <w:t> </w:t>
            </w:r>
            <w:r w:rsidRPr="00191C59">
              <w:rPr>
                <w:rFonts w:ascii="Candara" w:eastAsia="Times New Roman" w:hAnsi="Candara" w:cs="Calibri"/>
                <w:sz w:val="22"/>
                <w:lang w:eastAsia="pl-PL"/>
              </w:rPr>
              <w:t xml:space="preserve">nauczycieli Szkoły Przyjmującej. Dzięki nim </w:t>
            </w:r>
            <w:r>
              <w:rPr>
                <w:rFonts w:ascii="Candara" w:eastAsia="Times New Roman" w:hAnsi="Candara" w:cs="Calibri"/>
                <w:sz w:val="22"/>
                <w:lang w:eastAsia="pl-PL"/>
              </w:rPr>
              <w:t>uczestnicy poznają</w:t>
            </w:r>
            <w:r w:rsidRPr="00191C59">
              <w:rPr>
                <w:rFonts w:ascii="Candara" w:eastAsia="Times New Roman" w:hAnsi="Candara" w:cs="Calibri"/>
                <w:sz w:val="22"/>
                <w:lang w:eastAsia="pl-PL"/>
              </w:rPr>
              <w:t xml:space="preserve"> historię i</w:t>
            </w:r>
            <w:r>
              <w:rPr>
                <w:rFonts w:ascii="Candara" w:eastAsia="Times New Roman" w:hAnsi="Candara" w:cs="Calibri"/>
                <w:sz w:val="22"/>
                <w:lang w:eastAsia="pl-PL"/>
              </w:rPr>
              <w:t> </w:t>
            </w:r>
            <w:r w:rsidRPr="00191C59">
              <w:rPr>
                <w:rFonts w:ascii="Candara" w:eastAsia="Times New Roman" w:hAnsi="Candara" w:cs="Calibri"/>
                <w:sz w:val="22"/>
                <w:lang w:eastAsia="pl-PL"/>
              </w:rPr>
              <w:t>potencjał Szkoły, regionu oraz kraju. Ponadto, dowie</w:t>
            </w:r>
            <w:r>
              <w:rPr>
                <w:rFonts w:ascii="Candara" w:eastAsia="Times New Roman" w:hAnsi="Candara" w:cs="Calibri"/>
                <w:sz w:val="22"/>
                <w:lang w:eastAsia="pl-PL"/>
              </w:rPr>
              <w:t>dzą</w:t>
            </w:r>
            <w:r w:rsidRPr="00191C59">
              <w:rPr>
                <w:rFonts w:ascii="Candara" w:eastAsia="Times New Roman" w:hAnsi="Candara" w:cs="Calibri"/>
                <w:sz w:val="22"/>
                <w:lang w:eastAsia="pl-PL"/>
              </w:rPr>
              <w:t xml:space="preserve"> się o kulturze i</w:t>
            </w:r>
            <w:r>
              <w:rPr>
                <w:rFonts w:ascii="Candara" w:eastAsia="Times New Roman" w:hAnsi="Candara" w:cs="Calibri"/>
                <w:sz w:val="22"/>
                <w:lang w:eastAsia="pl-PL"/>
              </w:rPr>
              <w:t> </w:t>
            </w:r>
            <w:r w:rsidRPr="00191C59">
              <w:rPr>
                <w:rFonts w:ascii="Candara" w:eastAsia="Times New Roman" w:hAnsi="Candara" w:cs="Calibri"/>
                <w:sz w:val="22"/>
                <w:lang w:eastAsia="pl-PL"/>
              </w:rPr>
              <w:t>obyczajach panujących w</w:t>
            </w:r>
            <w:r w:rsidR="008E2794">
              <w:rPr>
                <w:rFonts w:ascii="Candara" w:eastAsia="Times New Roman" w:hAnsi="Candara" w:cs="Calibri"/>
                <w:sz w:val="22"/>
                <w:lang w:eastAsia="pl-PL"/>
              </w:rPr>
              <w:t>e</w:t>
            </w:r>
            <w:r w:rsidRPr="00191C59">
              <w:rPr>
                <w:rFonts w:ascii="Candara" w:eastAsia="Times New Roman" w:hAnsi="Candara" w:cs="Calibri"/>
                <w:sz w:val="22"/>
                <w:lang w:eastAsia="pl-PL"/>
              </w:rPr>
              <w:t xml:space="preserve"> </w:t>
            </w:r>
            <w:r w:rsidR="008E2794">
              <w:rPr>
                <w:rFonts w:ascii="Candara" w:eastAsia="Times New Roman" w:hAnsi="Candara" w:cs="Calibri"/>
                <w:sz w:val="22"/>
                <w:lang w:eastAsia="pl-PL"/>
              </w:rPr>
              <w:t>Włoszech</w:t>
            </w:r>
            <w:r w:rsidRPr="00191C59">
              <w:rPr>
                <w:rFonts w:ascii="Candara" w:eastAsia="Times New Roman" w:hAnsi="Candara" w:cs="Calibri"/>
                <w:sz w:val="22"/>
                <w:lang w:eastAsia="pl-PL"/>
              </w:rPr>
              <w:t xml:space="preserve">, a także o kuchni regionalnej. </w:t>
            </w:r>
          </w:p>
          <w:p w14:paraId="0786C444" w14:textId="65672056" w:rsid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Następnie przyjdzie kolej na prezentacje realizowane przez uczniów i nauczycieli Szkoły Wysyłającej, które również przybliżą naszemu Partnerowi historię i</w:t>
            </w:r>
            <w:r>
              <w:rPr>
                <w:rFonts w:ascii="Candara" w:eastAsia="Times New Roman" w:hAnsi="Candara" w:cs="Calibri"/>
                <w:sz w:val="22"/>
                <w:lang w:eastAsia="pl-PL"/>
              </w:rPr>
              <w:t> </w:t>
            </w:r>
            <w:r w:rsidRPr="00191C59">
              <w:rPr>
                <w:rFonts w:ascii="Candara" w:eastAsia="Times New Roman" w:hAnsi="Candara" w:cs="Calibri"/>
                <w:sz w:val="22"/>
                <w:lang w:eastAsia="pl-PL"/>
              </w:rPr>
              <w:t xml:space="preserve">potencjał Szkoły, regionu oraz kraju, kulturę i obyczaje, a także regionalną kuchnię. </w:t>
            </w:r>
          </w:p>
          <w:p w14:paraId="52A2EEBF" w14:textId="77777777" w:rsid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Po bliższym zapoznaniu nastąpi omówienie rezultatów projektu, przedstawienie planu zajęć oraz metod pracy.</w:t>
            </w:r>
            <w:r>
              <w:rPr>
                <w:rFonts w:ascii="Candara" w:eastAsia="Times New Roman" w:hAnsi="Candara" w:cs="Calibri"/>
                <w:sz w:val="22"/>
                <w:lang w:eastAsia="pl-PL"/>
              </w:rPr>
              <w:t xml:space="preserve"> U</w:t>
            </w:r>
            <w:r w:rsidRPr="00191C59">
              <w:rPr>
                <w:rFonts w:ascii="Candara" w:eastAsia="Times New Roman" w:hAnsi="Candara" w:cs="Calibri"/>
                <w:sz w:val="22"/>
                <w:lang w:eastAsia="pl-PL"/>
              </w:rPr>
              <w:t xml:space="preserve">czniowie zostaną podzieleni na grupy projektowe i role projektowe, a Opiekunowie omówią ich zadania. </w:t>
            </w:r>
          </w:p>
          <w:p w14:paraId="79559C83" w14:textId="0D654427" w:rsidR="00191C59" w:rsidRDefault="00191C59"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Podsumowanie</w:t>
            </w:r>
            <w:r w:rsidRPr="00191C59">
              <w:rPr>
                <w:rFonts w:ascii="Candara" w:eastAsia="Times New Roman" w:hAnsi="Candara" w:cs="Calibri"/>
                <w:sz w:val="22"/>
                <w:lang w:eastAsia="pl-PL"/>
              </w:rPr>
              <w:t xml:space="preserve"> zajęć.</w:t>
            </w:r>
          </w:p>
          <w:p w14:paraId="00F444D1" w14:textId="77777777" w:rsidR="00823752" w:rsidRDefault="00823752" w:rsidP="00835171">
            <w:pPr>
              <w:spacing w:after="0" w:line="240" w:lineRule="auto"/>
              <w:jc w:val="both"/>
              <w:rPr>
                <w:rFonts w:ascii="Candara" w:eastAsia="Times New Roman" w:hAnsi="Candara" w:cs="Calibri"/>
                <w:sz w:val="22"/>
                <w:lang w:eastAsia="pl-PL"/>
              </w:rPr>
            </w:pPr>
          </w:p>
          <w:p w14:paraId="180FC6A3" w14:textId="0F76238C" w:rsidR="00191C59" w:rsidRPr="00F96B5C" w:rsidRDefault="00191C59" w:rsidP="00835171">
            <w:pPr>
              <w:spacing w:after="0" w:line="240" w:lineRule="auto"/>
              <w:jc w:val="both"/>
              <w:rPr>
                <w:rFonts w:ascii="Candara" w:eastAsia="Times New Roman" w:hAnsi="Candara" w:cs="Calibri"/>
                <w:sz w:val="22"/>
                <w:lang w:eastAsia="pl-PL"/>
              </w:rPr>
            </w:pPr>
          </w:p>
        </w:tc>
      </w:tr>
      <w:tr w:rsidR="00191C59" w:rsidRPr="00F96B5C" w14:paraId="414F2745"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FB4956"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8A65AD2"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5109A376" w14:textId="77777777" w:rsidR="00341AE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Zajęcia warsztatowe w pracowni komputerowej</w:t>
            </w:r>
            <w:r w:rsidR="00341AE9" w:rsidRPr="00C21793">
              <w:rPr>
                <w:rFonts w:ascii="Candara" w:eastAsia="Times New Roman" w:hAnsi="Candara" w:cs="Calibri"/>
                <w:b/>
                <w:bCs/>
                <w:sz w:val="22"/>
                <w:lang w:eastAsia="pl-PL"/>
              </w:rPr>
              <w:t>.</w:t>
            </w:r>
          </w:p>
          <w:p w14:paraId="3934455D" w14:textId="36354C78" w:rsidR="00341AE9" w:rsidRDefault="00341AE9"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U</w:t>
            </w:r>
            <w:r w:rsidR="00191C59" w:rsidRPr="00191C59">
              <w:rPr>
                <w:rFonts w:ascii="Candara" w:eastAsia="Times New Roman" w:hAnsi="Candara" w:cs="Calibri"/>
                <w:sz w:val="22"/>
                <w:lang w:eastAsia="pl-PL"/>
              </w:rPr>
              <w:t xml:space="preserve">czniowie będą uczestniczyć w prezentacji i warsztatach z obsługi narzędzi umożliwiających </w:t>
            </w:r>
            <w:r>
              <w:rPr>
                <w:rFonts w:ascii="Candara" w:eastAsia="Times New Roman" w:hAnsi="Candara" w:cs="Calibri"/>
                <w:sz w:val="22"/>
                <w:lang w:eastAsia="pl-PL"/>
              </w:rPr>
              <w:t xml:space="preserve">tworzenie </w:t>
            </w:r>
            <w:r w:rsidR="000B68EA">
              <w:rPr>
                <w:rFonts w:ascii="Candara" w:eastAsia="Times New Roman" w:hAnsi="Candara" w:cs="Calibri"/>
                <w:sz w:val="22"/>
                <w:lang w:eastAsia="pl-PL"/>
              </w:rPr>
              <w:t>stron internetowych</w:t>
            </w:r>
            <w:r w:rsidR="00191C59" w:rsidRPr="00191C59">
              <w:rPr>
                <w:rFonts w:ascii="Candara" w:eastAsia="Times New Roman" w:hAnsi="Candara" w:cs="Calibri"/>
                <w:sz w:val="22"/>
                <w:lang w:eastAsia="pl-PL"/>
              </w:rPr>
              <w:t xml:space="preserve">. </w:t>
            </w:r>
          </w:p>
          <w:p w14:paraId="7E874F78" w14:textId="77777777" w:rsidR="00341AE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Następnie</w:t>
            </w:r>
            <w:r w:rsidR="00341AE9">
              <w:rPr>
                <w:rFonts w:ascii="Candara" w:eastAsia="Times New Roman" w:hAnsi="Candara" w:cs="Calibri"/>
                <w:sz w:val="22"/>
                <w:lang w:eastAsia="pl-PL"/>
              </w:rPr>
              <w:t>,</w:t>
            </w:r>
            <w:r w:rsidRPr="00191C59">
              <w:rPr>
                <w:rFonts w:ascii="Candara" w:eastAsia="Times New Roman" w:hAnsi="Candara" w:cs="Calibri"/>
                <w:sz w:val="22"/>
                <w:lang w:eastAsia="pl-PL"/>
              </w:rPr>
              <w:t xml:space="preserve"> analizując zebrane w trakcie przygotowań do mobilności materiały</w:t>
            </w:r>
            <w:r w:rsidR="00341AE9">
              <w:rPr>
                <w:rFonts w:ascii="Candara" w:eastAsia="Times New Roman" w:hAnsi="Candara" w:cs="Calibri"/>
                <w:sz w:val="22"/>
                <w:lang w:eastAsia="pl-PL"/>
              </w:rPr>
              <w:t>,</w:t>
            </w:r>
            <w:r w:rsidRPr="00191C59">
              <w:rPr>
                <w:rFonts w:ascii="Candara" w:eastAsia="Times New Roman" w:hAnsi="Candara" w:cs="Calibri"/>
                <w:sz w:val="22"/>
                <w:lang w:eastAsia="pl-PL"/>
              </w:rPr>
              <w:t xml:space="preserve"> będą prowadzić konwersacje w grupach</w:t>
            </w:r>
            <w:r w:rsidR="00341AE9">
              <w:rPr>
                <w:rFonts w:ascii="Candara" w:eastAsia="Times New Roman" w:hAnsi="Candara" w:cs="Calibri"/>
                <w:sz w:val="22"/>
                <w:lang w:eastAsia="pl-PL"/>
              </w:rPr>
              <w:t>,</w:t>
            </w:r>
            <w:r w:rsidRPr="00191C59">
              <w:rPr>
                <w:rFonts w:ascii="Candara" w:eastAsia="Times New Roman" w:hAnsi="Candara" w:cs="Calibri"/>
                <w:sz w:val="22"/>
                <w:lang w:eastAsia="pl-PL"/>
              </w:rPr>
              <w:t xml:space="preserve"> doskonaląc umiejętności językowe.</w:t>
            </w:r>
          </w:p>
          <w:p w14:paraId="1106B0D5" w14:textId="651CD52B" w:rsidR="00191C59" w:rsidRP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 xml:space="preserve">Wówczas nastąpi wybór szaty graficznej </w:t>
            </w:r>
            <w:r w:rsidR="000B68EA">
              <w:rPr>
                <w:rFonts w:ascii="Candara" w:eastAsia="Times New Roman" w:hAnsi="Candara" w:cs="Calibri"/>
                <w:sz w:val="22"/>
                <w:lang w:eastAsia="pl-PL"/>
              </w:rPr>
              <w:t>stron www</w:t>
            </w:r>
            <w:r w:rsidRPr="00191C59">
              <w:rPr>
                <w:rFonts w:ascii="Candara" w:eastAsia="Times New Roman" w:hAnsi="Candara" w:cs="Calibri"/>
                <w:sz w:val="22"/>
                <w:lang w:eastAsia="pl-PL"/>
              </w:rPr>
              <w:t>, motywu przewodniego oraz elementu wyróżniającego.</w:t>
            </w:r>
          </w:p>
          <w:p w14:paraId="48BAA03D" w14:textId="425C68CD" w:rsidR="00191C59" w:rsidRPr="00191C59" w:rsidRDefault="00341AE9"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U</w:t>
            </w:r>
            <w:r w:rsidR="00191C59" w:rsidRPr="00191C59">
              <w:rPr>
                <w:rFonts w:ascii="Candara" w:eastAsia="Times New Roman" w:hAnsi="Candara" w:cs="Calibri"/>
                <w:sz w:val="22"/>
                <w:lang w:eastAsia="pl-PL"/>
              </w:rPr>
              <w:t xml:space="preserve">czniowie rozpoczną przygotowywanie materiałów i tekstów (w 3 językach: polski, angielski, </w:t>
            </w:r>
            <w:r w:rsidR="000B68EA">
              <w:rPr>
                <w:rFonts w:ascii="Candara" w:eastAsia="Times New Roman" w:hAnsi="Candara" w:cs="Calibri"/>
                <w:sz w:val="22"/>
                <w:lang w:eastAsia="pl-PL"/>
              </w:rPr>
              <w:t>włoski</w:t>
            </w:r>
            <w:r w:rsidR="00191C59" w:rsidRPr="00191C59">
              <w:rPr>
                <w:rFonts w:ascii="Candara" w:eastAsia="Times New Roman" w:hAnsi="Candara" w:cs="Calibri"/>
                <w:sz w:val="22"/>
                <w:lang w:eastAsia="pl-PL"/>
              </w:rPr>
              <w:t xml:space="preserve">), które zostaną umieszczone </w:t>
            </w:r>
            <w:r w:rsidR="000B68EA">
              <w:rPr>
                <w:rFonts w:ascii="Candara" w:eastAsia="Times New Roman" w:hAnsi="Candara" w:cs="Calibri"/>
                <w:sz w:val="22"/>
                <w:lang w:eastAsia="pl-PL"/>
              </w:rPr>
              <w:t>na stronie.</w:t>
            </w:r>
          </w:p>
          <w:p w14:paraId="56ACE0E1" w14:textId="77777777" w:rsidR="00191C59" w:rsidRDefault="00191C59" w:rsidP="00835171">
            <w:pPr>
              <w:spacing w:after="0" w:line="240" w:lineRule="auto"/>
              <w:jc w:val="both"/>
              <w:rPr>
                <w:rFonts w:ascii="Candara" w:eastAsia="Times New Roman" w:hAnsi="Candara" w:cs="Calibri"/>
                <w:sz w:val="22"/>
                <w:lang w:eastAsia="pl-PL"/>
              </w:rPr>
            </w:pPr>
            <w:r w:rsidRPr="00191C59">
              <w:rPr>
                <w:rFonts w:ascii="Candara" w:eastAsia="Times New Roman" w:hAnsi="Candara" w:cs="Calibri"/>
                <w:sz w:val="22"/>
                <w:lang w:eastAsia="pl-PL"/>
              </w:rPr>
              <w:t>Na zakończenie odbędzie się prezentacja i ocena zakończonych prac oraz test wiedzy i ocena zajęć.</w:t>
            </w:r>
          </w:p>
          <w:p w14:paraId="66395A6E" w14:textId="3600C5B1" w:rsidR="00823752" w:rsidRPr="00F96B5C" w:rsidRDefault="00823752" w:rsidP="00835171">
            <w:pPr>
              <w:spacing w:after="0" w:line="240" w:lineRule="auto"/>
              <w:jc w:val="both"/>
              <w:rPr>
                <w:rFonts w:ascii="Candara" w:eastAsia="Times New Roman" w:hAnsi="Candara" w:cs="Calibri"/>
                <w:sz w:val="22"/>
                <w:lang w:eastAsia="pl-PL"/>
              </w:rPr>
            </w:pPr>
          </w:p>
        </w:tc>
      </w:tr>
      <w:tr w:rsidR="00191C59" w:rsidRPr="00F96B5C" w14:paraId="2370D53C"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092527"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66BB9D"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1E0EBF51" w14:textId="77777777" w:rsidR="00341AE9" w:rsidRPr="00C21793" w:rsidRDefault="00341AE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terenowe. </w:t>
            </w:r>
          </w:p>
          <w:p w14:paraId="64B5232F" w14:textId="63E9FA38" w:rsidR="00823752" w:rsidRDefault="00341AE9"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Zajęcia odbędą</w:t>
            </w:r>
            <w:r w:rsidRPr="00341AE9">
              <w:rPr>
                <w:rFonts w:ascii="Candara" w:eastAsia="Times New Roman" w:hAnsi="Candara" w:cs="Calibri"/>
                <w:sz w:val="22"/>
                <w:lang w:eastAsia="pl-PL"/>
              </w:rPr>
              <w:t xml:space="preserve"> się </w:t>
            </w:r>
            <w:r w:rsidR="000B68EA">
              <w:rPr>
                <w:rFonts w:ascii="Candara" w:eastAsia="Times New Roman" w:hAnsi="Candara" w:cs="Calibri"/>
                <w:sz w:val="22"/>
                <w:lang w:eastAsia="pl-PL"/>
              </w:rPr>
              <w:t>we włoskiej firmie motoryzacyjnej</w:t>
            </w:r>
            <w:r w:rsidRPr="00341AE9">
              <w:rPr>
                <w:rFonts w:ascii="Candara" w:eastAsia="Times New Roman" w:hAnsi="Candara" w:cs="Calibri"/>
                <w:sz w:val="22"/>
                <w:lang w:eastAsia="pl-PL"/>
              </w:rPr>
              <w:t>. Na początku uczniowie wezmą udział w krótkiej wizytacji oraz wysłuchają wykładu na temat</w:t>
            </w:r>
            <w:r>
              <w:rPr>
                <w:rFonts w:ascii="Candara" w:eastAsia="Times New Roman" w:hAnsi="Candara" w:cs="Calibri"/>
                <w:sz w:val="22"/>
                <w:lang w:eastAsia="pl-PL"/>
              </w:rPr>
              <w:t xml:space="preserve"> prowadzenia </w:t>
            </w:r>
            <w:r w:rsidR="000B68EA">
              <w:rPr>
                <w:rFonts w:ascii="Candara" w:eastAsia="Times New Roman" w:hAnsi="Candara" w:cs="Calibri"/>
                <w:sz w:val="22"/>
                <w:lang w:eastAsia="pl-PL"/>
              </w:rPr>
              <w:t>warsztatu mechanicznego.</w:t>
            </w:r>
            <w:r w:rsidRPr="00341AE9">
              <w:rPr>
                <w:rFonts w:ascii="Candara" w:eastAsia="Times New Roman" w:hAnsi="Candara" w:cs="Calibri"/>
                <w:sz w:val="22"/>
                <w:lang w:eastAsia="pl-PL"/>
              </w:rPr>
              <w:t xml:space="preserve"> </w:t>
            </w:r>
          </w:p>
          <w:p w14:paraId="5A8FEE35" w14:textId="5B25D528" w:rsidR="00823752" w:rsidRDefault="00341AE9" w:rsidP="00835171">
            <w:pPr>
              <w:spacing w:after="0" w:line="240" w:lineRule="auto"/>
              <w:jc w:val="both"/>
              <w:rPr>
                <w:rFonts w:ascii="Candara" w:eastAsia="Times New Roman" w:hAnsi="Candara" w:cs="Calibri"/>
                <w:sz w:val="22"/>
                <w:lang w:eastAsia="pl-PL"/>
              </w:rPr>
            </w:pPr>
            <w:r w:rsidRPr="00341AE9">
              <w:rPr>
                <w:rFonts w:ascii="Candara" w:eastAsia="Times New Roman" w:hAnsi="Candara" w:cs="Calibri"/>
                <w:sz w:val="22"/>
                <w:lang w:eastAsia="pl-PL"/>
              </w:rPr>
              <w:t xml:space="preserve">Potem przeprowadzą wywiad z </w:t>
            </w:r>
            <w:r w:rsidR="00823752">
              <w:rPr>
                <w:rFonts w:ascii="Candara" w:eastAsia="Times New Roman" w:hAnsi="Candara" w:cs="Calibri"/>
                <w:sz w:val="22"/>
                <w:lang w:eastAsia="pl-PL"/>
              </w:rPr>
              <w:t>pracownikiem</w:t>
            </w:r>
            <w:r w:rsidRPr="00341AE9">
              <w:rPr>
                <w:rFonts w:ascii="Candara" w:eastAsia="Times New Roman" w:hAnsi="Candara" w:cs="Calibri"/>
                <w:sz w:val="22"/>
                <w:lang w:eastAsia="pl-PL"/>
              </w:rPr>
              <w:t xml:space="preserve"> </w:t>
            </w:r>
            <w:r w:rsidR="000B68EA">
              <w:rPr>
                <w:rFonts w:ascii="Candara" w:eastAsia="Times New Roman" w:hAnsi="Candara" w:cs="Calibri"/>
                <w:sz w:val="22"/>
                <w:lang w:eastAsia="pl-PL"/>
              </w:rPr>
              <w:t>warsztatu</w:t>
            </w:r>
            <w:r w:rsidRPr="00341AE9">
              <w:rPr>
                <w:rFonts w:ascii="Candara" w:eastAsia="Times New Roman" w:hAnsi="Candara" w:cs="Calibri"/>
                <w:sz w:val="22"/>
                <w:lang w:eastAsia="pl-PL"/>
              </w:rPr>
              <w:t xml:space="preserve">, w czasie którego zdobędą podstawowe informacje na temat zasad i reguł prowadzenia </w:t>
            </w:r>
            <w:r w:rsidR="000B68EA">
              <w:rPr>
                <w:rFonts w:ascii="Candara" w:eastAsia="Times New Roman" w:hAnsi="Candara" w:cs="Calibri"/>
                <w:sz w:val="22"/>
                <w:lang w:eastAsia="pl-PL"/>
              </w:rPr>
              <w:t>warsztatu</w:t>
            </w:r>
            <w:r w:rsidRPr="00341AE9">
              <w:rPr>
                <w:rFonts w:ascii="Candara" w:eastAsia="Times New Roman" w:hAnsi="Candara" w:cs="Calibri"/>
                <w:sz w:val="22"/>
                <w:lang w:eastAsia="pl-PL"/>
              </w:rPr>
              <w:t>, zasad zatrudnienia i bhp, opisu stanowisk i zakresu odpowiedzialności, logistyki</w:t>
            </w:r>
            <w:r w:rsidR="000B68EA">
              <w:rPr>
                <w:rFonts w:ascii="Candara" w:eastAsia="Times New Roman" w:hAnsi="Candara" w:cs="Calibri"/>
                <w:sz w:val="22"/>
                <w:lang w:eastAsia="pl-PL"/>
              </w:rPr>
              <w:t xml:space="preserve">, </w:t>
            </w:r>
            <w:r w:rsidRPr="00341AE9">
              <w:rPr>
                <w:rFonts w:ascii="Candara" w:eastAsia="Times New Roman" w:hAnsi="Candara" w:cs="Calibri"/>
                <w:sz w:val="22"/>
                <w:lang w:eastAsia="pl-PL"/>
              </w:rPr>
              <w:t xml:space="preserve">księgowości i zyskowności. </w:t>
            </w:r>
          </w:p>
          <w:p w14:paraId="2F3B17CC" w14:textId="77777777" w:rsidR="00823752" w:rsidRDefault="00341AE9" w:rsidP="00835171">
            <w:pPr>
              <w:spacing w:after="0" w:line="240" w:lineRule="auto"/>
              <w:jc w:val="both"/>
              <w:rPr>
                <w:rFonts w:ascii="Candara" w:eastAsia="Times New Roman" w:hAnsi="Candara" w:cs="Calibri"/>
                <w:sz w:val="22"/>
                <w:lang w:eastAsia="pl-PL"/>
              </w:rPr>
            </w:pPr>
            <w:r w:rsidRPr="00341AE9">
              <w:rPr>
                <w:rFonts w:ascii="Candara" w:eastAsia="Times New Roman" w:hAnsi="Candara" w:cs="Calibri"/>
                <w:sz w:val="22"/>
                <w:lang w:eastAsia="pl-PL"/>
              </w:rPr>
              <w:t xml:space="preserve">Po zebraniu materiałów nastąpi ich analiza, analiza informacji, transkrypcja wywiadu, katalogowanie zdjęć, konwersacje, doskonalenie umiejętności językowych. </w:t>
            </w:r>
          </w:p>
          <w:p w14:paraId="37898014" w14:textId="77777777" w:rsidR="00341AE9" w:rsidRDefault="00823752"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P</w:t>
            </w:r>
            <w:r w:rsidR="00341AE9" w:rsidRPr="00341AE9">
              <w:rPr>
                <w:rFonts w:ascii="Candara" w:eastAsia="Times New Roman" w:hAnsi="Candara" w:cs="Calibri"/>
                <w:sz w:val="22"/>
                <w:lang w:eastAsia="pl-PL"/>
              </w:rPr>
              <w:t>odsumowanie zajęć.</w:t>
            </w:r>
          </w:p>
          <w:p w14:paraId="33E2EB7C" w14:textId="413C0B47" w:rsidR="00823752" w:rsidRPr="00F96B5C" w:rsidRDefault="00823752" w:rsidP="00835171">
            <w:pPr>
              <w:spacing w:after="0" w:line="240" w:lineRule="auto"/>
              <w:jc w:val="both"/>
              <w:rPr>
                <w:rFonts w:ascii="Candara" w:eastAsia="Times New Roman" w:hAnsi="Candara" w:cs="Calibri"/>
                <w:sz w:val="22"/>
                <w:lang w:eastAsia="pl-PL"/>
              </w:rPr>
            </w:pPr>
          </w:p>
        </w:tc>
      </w:tr>
      <w:tr w:rsidR="00191C59" w:rsidRPr="00F96B5C" w14:paraId="3E8AD5ED"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F1952CB"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192DDA"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0743D95D" w14:textId="77777777" w:rsidR="00823752" w:rsidRPr="00C21793" w:rsidRDefault="00823752"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warsztatowe w pracowni komputerowej. </w:t>
            </w:r>
          </w:p>
          <w:p w14:paraId="1A08F8AC" w14:textId="77777777" w:rsidR="00823752" w:rsidRDefault="00823752" w:rsidP="00835171">
            <w:pPr>
              <w:spacing w:after="0" w:line="240" w:lineRule="auto"/>
              <w:jc w:val="both"/>
              <w:rPr>
                <w:rFonts w:ascii="Candara" w:eastAsia="Times New Roman" w:hAnsi="Candara" w:cs="Calibri"/>
                <w:sz w:val="22"/>
                <w:lang w:eastAsia="pl-PL"/>
              </w:rPr>
            </w:pPr>
            <w:r w:rsidRPr="00823752">
              <w:rPr>
                <w:rFonts w:ascii="Candara" w:eastAsia="Times New Roman" w:hAnsi="Candara" w:cs="Calibri"/>
                <w:sz w:val="22"/>
                <w:lang w:eastAsia="pl-PL"/>
              </w:rPr>
              <w:t xml:space="preserve">Uczniowie będą uczestniczyli w prezentacji i warsztatach z obsługi narzędzi umożliwiających tworzenie grafik oraz obróbkę zdjęć. </w:t>
            </w:r>
          </w:p>
          <w:p w14:paraId="06050B66" w14:textId="30370FE6" w:rsidR="00823752" w:rsidRPr="00823752" w:rsidRDefault="00823752" w:rsidP="00835171">
            <w:pPr>
              <w:spacing w:after="0" w:line="240" w:lineRule="auto"/>
              <w:jc w:val="both"/>
              <w:rPr>
                <w:rFonts w:ascii="Candara" w:eastAsia="Times New Roman" w:hAnsi="Candara" w:cs="Calibri"/>
                <w:sz w:val="22"/>
                <w:lang w:eastAsia="pl-PL"/>
              </w:rPr>
            </w:pPr>
            <w:r w:rsidRPr="00823752">
              <w:rPr>
                <w:rFonts w:ascii="Candara" w:eastAsia="Times New Roman" w:hAnsi="Candara" w:cs="Calibri"/>
                <w:sz w:val="22"/>
                <w:lang w:eastAsia="pl-PL"/>
              </w:rPr>
              <w:t xml:space="preserve">Następnie spróbują wykorzystać zdobytą wiedzę w praktyce i przystąpią do przygotowywania materiałów graficznych i identyfikacji wizualnej </w:t>
            </w:r>
            <w:r w:rsidR="000B68EA">
              <w:rPr>
                <w:rFonts w:ascii="Candara" w:eastAsia="Times New Roman" w:hAnsi="Candara" w:cs="Calibri"/>
                <w:sz w:val="22"/>
                <w:lang w:eastAsia="pl-PL"/>
              </w:rPr>
              <w:t>stron internetowych</w:t>
            </w:r>
            <w:r w:rsidRPr="00823752">
              <w:rPr>
                <w:rFonts w:ascii="Candara" w:eastAsia="Times New Roman" w:hAnsi="Candara" w:cs="Calibri"/>
                <w:sz w:val="22"/>
                <w:lang w:eastAsia="pl-PL"/>
              </w:rPr>
              <w:t>.</w:t>
            </w:r>
          </w:p>
          <w:p w14:paraId="0A92EF8C" w14:textId="555B19C1" w:rsidR="00823752" w:rsidRPr="00823752" w:rsidRDefault="00823752" w:rsidP="00835171">
            <w:pPr>
              <w:spacing w:after="0" w:line="240" w:lineRule="auto"/>
              <w:jc w:val="both"/>
              <w:rPr>
                <w:rFonts w:ascii="Candara" w:eastAsia="Times New Roman" w:hAnsi="Candara" w:cs="Calibri"/>
                <w:sz w:val="22"/>
                <w:lang w:eastAsia="pl-PL"/>
              </w:rPr>
            </w:pPr>
            <w:r w:rsidRPr="00823752">
              <w:rPr>
                <w:rFonts w:ascii="Candara" w:eastAsia="Times New Roman" w:hAnsi="Candara" w:cs="Calibri"/>
                <w:sz w:val="22"/>
                <w:lang w:eastAsia="pl-PL"/>
              </w:rPr>
              <w:t>Druga część zajęć to kontynuacja procesu przygotowywania materiałów i</w:t>
            </w:r>
            <w:r>
              <w:rPr>
                <w:rFonts w:ascii="Candara" w:eastAsia="Times New Roman" w:hAnsi="Candara" w:cs="Calibri"/>
                <w:sz w:val="22"/>
                <w:lang w:eastAsia="pl-PL"/>
              </w:rPr>
              <w:t> </w:t>
            </w:r>
            <w:r w:rsidRPr="00823752">
              <w:rPr>
                <w:rFonts w:ascii="Candara" w:eastAsia="Times New Roman" w:hAnsi="Candara" w:cs="Calibri"/>
                <w:sz w:val="22"/>
                <w:lang w:eastAsia="pl-PL"/>
              </w:rPr>
              <w:t xml:space="preserve">tekstów (w 3 językach: polski, angielski, </w:t>
            </w:r>
            <w:r w:rsidR="000B68EA">
              <w:rPr>
                <w:rFonts w:ascii="Candara" w:eastAsia="Times New Roman" w:hAnsi="Candara" w:cs="Calibri"/>
                <w:sz w:val="22"/>
                <w:lang w:eastAsia="pl-PL"/>
              </w:rPr>
              <w:t>włoski</w:t>
            </w:r>
            <w:r w:rsidRPr="00823752">
              <w:rPr>
                <w:rFonts w:ascii="Candara" w:eastAsia="Times New Roman" w:hAnsi="Candara" w:cs="Calibri"/>
                <w:sz w:val="22"/>
                <w:lang w:eastAsia="pl-PL"/>
              </w:rPr>
              <w:t xml:space="preserve">), które zostaną umieszczone </w:t>
            </w:r>
            <w:r w:rsidR="000B68EA">
              <w:rPr>
                <w:rFonts w:ascii="Candara" w:eastAsia="Times New Roman" w:hAnsi="Candara" w:cs="Calibri"/>
                <w:sz w:val="22"/>
                <w:lang w:eastAsia="pl-PL"/>
              </w:rPr>
              <w:t>na</w:t>
            </w:r>
            <w:r>
              <w:rPr>
                <w:rFonts w:ascii="Candara" w:eastAsia="Times New Roman" w:hAnsi="Candara" w:cs="Calibri"/>
                <w:sz w:val="22"/>
                <w:lang w:eastAsia="pl-PL"/>
              </w:rPr>
              <w:t xml:space="preserve"> </w:t>
            </w:r>
            <w:r w:rsidR="000B68EA">
              <w:rPr>
                <w:rFonts w:ascii="Candara" w:eastAsia="Times New Roman" w:hAnsi="Candara" w:cs="Calibri"/>
                <w:sz w:val="22"/>
                <w:lang w:eastAsia="pl-PL"/>
              </w:rPr>
              <w:t>stronie</w:t>
            </w:r>
            <w:r>
              <w:rPr>
                <w:rFonts w:ascii="Candara" w:eastAsia="Times New Roman" w:hAnsi="Candara" w:cs="Calibri"/>
                <w:sz w:val="22"/>
                <w:lang w:eastAsia="pl-PL"/>
              </w:rPr>
              <w:t>.</w:t>
            </w:r>
          </w:p>
          <w:p w14:paraId="1C08EFA3" w14:textId="77777777" w:rsidR="00823752" w:rsidRDefault="00823752" w:rsidP="00835171">
            <w:pPr>
              <w:spacing w:after="0" w:line="240" w:lineRule="auto"/>
              <w:jc w:val="both"/>
              <w:rPr>
                <w:rFonts w:ascii="Candara" w:eastAsia="Times New Roman" w:hAnsi="Candara" w:cs="Calibri"/>
                <w:sz w:val="22"/>
                <w:lang w:eastAsia="pl-PL"/>
              </w:rPr>
            </w:pPr>
            <w:r w:rsidRPr="00823752">
              <w:rPr>
                <w:rFonts w:ascii="Candara" w:eastAsia="Times New Roman" w:hAnsi="Candara" w:cs="Calibri"/>
                <w:sz w:val="22"/>
                <w:lang w:eastAsia="pl-PL"/>
              </w:rPr>
              <w:t>Na koniec nastąpi prezentacja i ocena zakończonych prac oraz test wiedzy i</w:t>
            </w:r>
            <w:r>
              <w:rPr>
                <w:rFonts w:ascii="Candara" w:eastAsia="Times New Roman" w:hAnsi="Candara" w:cs="Calibri"/>
                <w:sz w:val="22"/>
                <w:lang w:eastAsia="pl-PL"/>
              </w:rPr>
              <w:t> </w:t>
            </w:r>
            <w:r w:rsidRPr="00823752">
              <w:rPr>
                <w:rFonts w:ascii="Candara" w:eastAsia="Times New Roman" w:hAnsi="Candara" w:cs="Calibri"/>
                <w:sz w:val="22"/>
                <w:lang w:eastAsia="pl-PL"/>
              </w:rPr>
              <w:t>ocena zajęć.</w:t>
            </w:r>
          </w:p>
          <w:p w14:paraId="798A0265" w14:textId="3EE616E4" w:rsidR="00823752" w:rsidRPr="00F96B5C" w:rsidRDefault="00823752" w:rsidP="00835171">
            <w:pPr>
              <w:spacing w:after="0" w:line="240" w:lineRule="auto"/>
              <w:jc w:val="both"/>
              <w:rPr>
                <w:rFonts w:ascii="Candara" w:eastAsia="Times New Roman" w:hAnsi="Candara" w:cs="Calibri"/>
                <w:sz w:val="22"/>
                <w:lang w:eastAsia="pl-PL"/>
              </w:rPr>
            </w:pPr>
          </w:p>
        </w:tc>
      </w:tr>
      <w:tr w:rsidR="00191C59" w:rsidRPr="00F96B5C" w14:paraId="5D6AA0D9"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8BE1239"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D414E26"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3B1E62E2" w14:textId="3434061C" w:rsidR="00823752" w:rsidRDefault="00823752"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w:t>
            </w:r>
            <w:r w:rsidR="00C71723">
              <w:rPr>
                <w:rFonts w:ascii="Candara" w:eastAsia="Times New Roman" w:hAnsi="Candara" w:cs="Calibri"/>
                <w:b/>
                <w:bCs/>
                <w:sz w:val="22"/>
                <w:lang w:eastAsia="pl-PL"/>
              </w:rPr>
              <w:t>w pracowni mechanicznej</w:t>
            </w:r>
            <w:r w:rsidRPr="00C21793">
              <w:rPr>
                <w:rFonts w:ascii="Candara" w:eastAsia="Times New Roman" w:hAnsi="Candara" w:cs="Calibri"/>
                <w:b/>
                <w:bCs/>
                <w:sz w:val="22"/>
                <w:lang w:eastAsia="pl-PL"/>
              </w:rPr>
              <w:t>.</w:t>
            </w:r>
          </w:p>
          <w:p w14:paraId="07AC5E24" w14:textId="32252197" w:rsidR="00C71723" w:rsidRDefault="00C71723" w:rsidP="00835171">
            <w:pPr>
              <w:spacing w:after="0" w:line="240" w:lineRule="auto"/>
              <w:jc w:val="both"/>
              <w:rPr>
                <w:rFonts w:ascii="Candara" w:eastAsia="Times New Roman" w:hAnsi="Candara" w:cs="Calibri"/>
                <w:sz w:val="22"/>
                <w:lang w:eastAsia="pl-PL"/>
              </w:rPr>
            </w:pPr>
            <w:r w:rsidRPr="00823752">
              <w:rPr>
                <w:rFonts w:ascii="Candara" w:eastAsia="Times New Roman" w:hAnsi="Candara" w:cs="Calibri"/>
                <w:sz w:val="22"/>
                <w:lang w:eastAsia="pl-PL"/>
              </w:rPr>
              <w:t>Uczniowie będą uczestniczyli w prezentacji i warsztatach z obsługi narzędzi</w:t>
            </w:r>
            <w:r>
              <w:rPr>
                <w:rFonts w:ascii="Candara" w:eastAsia="Times New Roman" w:hAnsi="Candara" w:cs="Calibri"/>
                <w:sz w:val="22"/>
                <w:lang w:eastAsia="pl-PL"/>
              </w:rPr>
              <w:t xml:space="preserve"> wykorzystywanych do konserwacji i naprawy pojazdów mechanicznych. Odbędą się warsztaty z diagnostyki stanu technicznego pojazdu z wykorzystaniem nowoczesnych narzędzi technologicznych.</w:t>
            </w:r>
          </w:p>
          <w:p w14:paraId="066E372B" w14:textId="3D1522B1" w:rsidR="00823752" w:rsidRDefault="00823752" w:rsidP="00835171">
            <w:pPr>
              <w:spacing w:after="0" w:line="240" w:lineRule="auto"/>
              <w:jc w:val="both"/>
              <w:rPr>
                <w:rFonts w:ascii="Candara" w:eastAsia="Times New Roman" w:hAnsi="Candara" w:cs="Calibri"/>
                <w:sz w:val="22"/>
                <w:lang w:eastAsia="pl-PL"/>
              </w:rPr>
            </w:pPr>
            <w:r w:rsidRPr="00341AE9">
              <w:rPr>
                <w:rFonts w:ascii="Candara" w:eastAsia="Times New Roman" w:hAnsi="Candara" w:cs="Calibri"/>
                <w:sz w:val="22"/>
                <w:lang w:eastAsia="pl-PL"/>
              </w:rPr>
              <w:t xml:space="preserve">Po zebraniu materiałów nastąpi ich analiza, analiza informacji, katalogowanie zdjęć, konwersacje, doskonalenie umiejętności językowych. </w:t>
            </w:r>
          </w:p>
          <w:p w14:paraId="4D472F15" w14:textId="77777777" w:rsidR="00823752" w:rsidRDefault="00823752"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P</w:t>
            </w:r>
            <w:r w:rsidRPr="00341AE9">
              <w:rPr>
                <w:rFonts w:ascii="Candara" w:eastAsia="Times New Roman" w:hAnsi="Candara" w:cs="Calibri"/>
                <w:sz w:val="22"/>
                <w:lang w:eastAsia="pl-PL"/>
              </w:rPr>
              <w:t>odsumowanie zajęć.</w:t>
            </w:r>
          </w:p>
          <w:p w14:paraId="1ECDEF86" w14:textId="39F55918" w:rsidR="00823752" w:rsidRPr="00F96B5C" w:rsidRDefault="00823752" w:rsidP="00835171">
            <w:pPr>
              <w:spacing w:after="0" w:line="240" w:lineRule="auto"/>
              <w:jc w:val="both"/>
              <w:rPr>
                <w:rFonts w:ascii="Candara" w:eastAsia="Times New Roman" w:hAnsi="Candara" w:cs="Calibri"/>
                <w:sz w:val="22"/>
                <w:lang w:eastAsia="pl-PL"/>
              </w:rPr>
            </w:pPr>
          </w:p>
        </w:tc>
      </w:tr>
      <w:tr w:rsidR="00191C59" w:rsidRPr="00F96B5C" w14:paraId="04A46B16"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EA4B074"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CF83185" w14:textId="452A2D3A"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Ilość godzin: </w:t>
            </w:r>
            <w:r w:rsidR="003E386D" w:rsidRPr="00C21793">
              <w:rPr>
                <w:rFonts w:ascii="Candara" w:eastAsia="Times New Roman" w:hAnsi="Candara" w:cs="Calibri"/>
                <w:b/>
                <w:bCs/>
                <w:sz w:val="22"/>
                <w:lang w:eastAsia="pl-PL"/>
              </w:rPr>
              <w:t>10</w:t>
            </w:r>
          </w:p>
          <w:p w14:paraId="6309E4BF" w14:textId="2A8A30C0" w:rsidR="003E386D" w:rsidRPr="00C21793" w:rsidRDefault="003E386D" w:rsidP="00835171">
            <w:pPr>
              <w:spacing w:after="0"/>
              <w:jc w:val="both"/>
              <w:rPr>
                <w:rFonts w:ascii="Candara" w:hAnsi="Candara" w:cstheme="minorHAnsi"/>
                <w:b/>
                <w:bCs/>
                <w:color w:val="000000"/>
                <w:sz w:val="22"/>
              </w:rPr>
            </w:pPr>
            <w:r w:rsidRPr="00C21793">
              <w:rPr>
                <w:rFonts w:ascii="Candara" w:hAnsi="Candara" w:cstheme="minorHAnsi"/>
                <w:b/>
                <w:bCs/>
                <w:color w:val="000000"/>
                <w:sz w:val="22"/>
              </w:rPr>
              <w:t xml:space="preserve">Realizacja </w:t>
            </w:r>
            <w:r w:rsidR="00823752" w:rsidRPr="00C21793">
              <w:rPr>
                <w:rFonts w:ascii="Candara" w:hAnsi="Candara" w:cstheme="minorHAnsi"/>
                <w:b/>
                <w:bCs/>
                <w:color w:val="000000"/>
                <w:sz w:val="22"/>
              </w:rPr>
              <w:t xml:space="preserve">programu </w:t>
            </w:r>
            <w:r w:rsidRPr="00C21793">
              <w:rPr>
                <w:rFonts w:ascii="Candara" w:hAnsi="Candara" w:cstheme="minorHAnsi"/>
                <w:b/>
                <w:bCs/>
                <w:color w:val="000000"/>
                <w:sz w:val="22"/>
              </w:rPr>
              <w:t>kulturowego</w:t>
            </w:r>
            <w:r w:rsidR="00823752" w:rsidRPr="00C21793">
              <w:rPr>
                <w:rFonts w:ascii="Candara" w:hAnsi="Candara" w:cstheme="minorHAnsi"/>
                <w:b/>
                <w:bCs/>
                <w:color w:val="000000"/>
                <w:sz w:val="22"/>
              </w:rPr>
              <w:t>.</w:t>
            </w:r>
          </w:p>
          <w:p w14:paraId="08CC4B58" w14:textId="2D370196" w:rsidR="003E386D" w:rsidRDefault="00823752" w:rsidP="00835171">
            <w:pPr>
              <w:spacing w:after="0"/>
              <w:jc w:val="both"/>
              <w:rPr>
                <w:rFonts w:ascii="Candara" w:hAnsi="Candara" w:cstheme="minorHAnsi"/>
                <w:color w:val="000000"/>
                <w:sz w:val="22"/>
              </w:rPr>
            </w:pPr>
            <w:r w:rsidRPr="00190F5D">
              <w:rPr>
                <w:rFonts w:ascii="Candara" w:hAnsi="Candara" w:cstheme="minorHAnsi"/>
                <w:color w:val="000000"/>
                <w:sz w:val="22"/>
              </w:rPr>
              <w:t xml:space="preserve">W tym czasie odbędzie się zwiedzanie zabytków i atrakcji turystycznych regionu </w:t>
            </w:r>
            <w:r w:rsidR="00C71723">
              <w:rPr>
                <w:rFonts w:ascii="Candara" w:hAnsi="Candara" w:cstheme="minorHAnsi"/>
                <w:color w:val="000000"/>
                <w:sz w:val="22"/>
              </w:rPr>
              <w:t>Wenecji Euganejskiej</w:t>
            </w:r>
            <w:r w:rsidRPr="00190F5D">
              <w:rPr>
                <w:rFonts w:ascii="Candara" w:hAnsi="Candara" w:cstheme="minorHAnsi"/>
                <w:color w:val="000000"/>
                <w:sz w:val="22"/>
              </w:rPr>
              <w:t>.</w:t>
            </w:r>
          </w:p>
          <w:p w14:paraId="7AD15DBE" w14:textId="77777777" w:rsidR="00823752" w:rsidRDefault="00823752" w:rsidP="00835171">
            <w:pPr>
              <w:spacing w:after="0"/>
              <w:jc w:val="both"/>
              <w:rPr>
                <w:rFonts w:ascii="Candara" w:hAnsi="Candara" w:cstheme="minorHAnsi"/>
                <w:color w:val="000000"/>
                <w:sz w:val="22"/>
              </w:rPr>
            </w:pPr>
            <w:r w:rsidRPr="00190F5D">
              <w:rPr>
                <w:rFonts w:ascii="Candara" w:hAnsi="Candara" w:cstheme="minorHAnsi"/>
                <w:color w:val="000000"/>
                <w:sz w:val="22"/>
              </w:rPr>
              <w:t>Po południu uczniowie będą mieć czas wolny, który będzie obfitował w różnego rodzaju zajęcia pedagogiczne oraz animacje.</w:t>
            </w:r>
          </w:p>
          <w:p w14:paraId="4F121B0C" w14:textId="378EC2BB" w:rsidR="00F043C0" w:rsidRPr="00823752" w:rsidRDefault="00F043C0" w:rsidP="00835171">
            <w:pPr>
              <w:spacing w:after="0"/>
              <w:jc w:val="both"/>
              <w:rPr>
                <w:rFonts w:ascii="Candara" w:hAnsi="Candara" w:cstheme="minorHAnsi"/>
                <w:color w:val="000000"/>
                <w:sz w:val="22"/>
              </w:rPr>
            </w:pPr>
          </w:p>
        </w:tc>
      </w:tr>
      <w:tr w:rsidR="00191C59" w:rsidRPr="00F96B5C" w14:paraId="43D4AA60"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DF81DD0"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86AE2F3" w14:textId="27929286"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Ilość godzin: </w:t>
            </w:r>
            <w:r w:rsidR="003E386D" w:rsidRPr="00C21793">
              <w:rPr>
                <w:rFonts w:ascii="Candara" w:eastAsia="Times New Roman" w:hAnsi="Candara" w:cs="Calibri"/>
                <w:b/>
                <w:bCs/>
                <w:sz w:val="22"/>
                <w:lang w:eastAsia="pl-PL"/>
              </w:rPr>
              <w:t>10</w:t>
            </w:r>
          </w:p>
          <w:p w14:paraId="3AAAADA8" w14:textId="77777777" w:rsidR="003E386D" w:rsidRPr="00C21793" w:rsidRDefault="003E386D"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Realizacja programu kulturalnego.</w:t>
            </w:r>
          </w:p>
          <w:p w14:paraId="3E3EE67B" w14:textId="2F9EA217" w:rsidR="003E386D"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 xml:space="preserve">Uczniowie będą kontynuować zwiedzanie zabytków i atrakcji turystycznych regionu </w:t>
            </w:r>
            <w:r w:rsidR="00C71723">
              <w:rPr>
                <w:rFonts w:ascii="Candara" w:hAnsi="Candara" w:cstheme="minorHAnsi"/>
                <w:color w:val="000000"/>
                <w:sz w:val="22"/>
              </w:rPr>
              <w:t>Wenecji Euganejskiej</w:t>
            </w:r>
            <w:r w:rsidR="00C71723" w:rsidRPr="00190F5D">
              <w:rPr>
                <w:rFonts w:ascii="Candara" w:hAnsi="Candara" w:cstheme="minorHAnsi"/>
                <w:color w:val="000000"/>
                <w:sz w:val="22"/>
              </w:rPr>
              <w:t>.</w:t>
            </w:r>
          </w:p>
          <w:p w14:paraId="00C9239E" w14:textId="77777777" w:rsidR="003E386D"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Następnie będą mieli czas wolny, w trakcie którego zostaną zorganizowane zajęcia pedagogiczne oraz animacje.</w:t>
            </w:r>
          </w:p>
          <w:p w14:paraId="029C5E27" w14:textId="4D062BBF" w:rsidR="00F043C0" w:rsidRPr="00F96B5C" w:rsidRDefault="00F043C0" w:rsidP="00835171">
            <w:pPr>
              <w:spacing w:after="0" w:line="240" w:lineRule="auto"/>
              <w:jc w:val="both"/>
              <w:rPr>
                <w:rFonts w:ascii="Candara" w:eastAsia="Times New Roman" w:hAnsi="Candara" w:cs="Calibri"/>
                <w:sz w:val="22"/>
                <w:lang w:eastAsia="pl-PL"/>
              </w:rPr>
            </w:pPr>
          </w:p>
        </w:tc>
      </w:tr>
      <w:tr w:rsidR="00191C59" w:rsidRPr="00F96B5C" w14:paraId="0A33E9F8"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1CFAE0"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796C53"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40F37F6C" w14:textId="77777777" w:rsidR="003E386D" w:rsidRPr="00C21793" w:rsidRDefault="003E386D"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Zajęcia warsztatowych w pracowni komputerowej.</w:t>
            </w:r>
          </w:p>
          <w:p w14:paraId="04A6134C" w14:textId="5A754167" w:rsidR="00F77965"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 xml:space="preserve">Praca w  pracowni będzie miała na celu kontynuację procesu przygotowywania materiałów i tekstów (w 3 językach: polski, angielski, </w:t>
            </w:r>
            <w:r w:rsidR="00C71723">
              <w:rPr>
                <w:rFonts w:ascii="Candara" w:eastAsia="Times New Roman" w:hAnsi="Candara" w:cs="Calibri"/>
                <w:sz w:val="22"/>
                <w:lang w:eastAsia="pl-PL"/>
              </w:rPr>
              <w:t>włoski</w:t>
            </w:r>
            <w:r w:rsidRPr="003E386D">
              <w:rPr>
                <w:rFonts w:ascii="Candara" w:eastAsia="Times New Roman" w:hAnsi="Candara" w:cs="Calibri"/>
                <w:sz w:val="22"/>
                <w:lang w:eastAsia="pl-PL"/>
              </w:rPr>
              <w:t xml:space="preserve">), które zostaną umieszczone </w:t>
            </w:r>
            <w:r w:rsidR="00C71723">
              <w:rPr>
                <w:rFonts w:ascii="Candara" w:eastAsia="Times New Roman" w:hAnsi="Candara" w:cs="Calibri"/>
                <w:sz w:val="22"/>
                <w:lang w:eastAsia="pl-PL"/>
              </w:rPr>
              <w:t>na stronach internetowych</w:t>
            </w:r>
          </w:p>
          <w:p w14:paraId="31FE18B4" w14:textId="77777777" w:rsidR="00F77965"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Odbędzie się również prezentacja na temat wyszukiwania informacji w</w:t>
            </w:r>
            <w:r w:rsidR="00F77965">
              <w:rPr>
                <w:rFonts w:ascii="Candara" w:eastAsia="Times New Roman" w:hAnsi="Candara" w:cs="Calibri"/>
                <w:sz w:val="22"/>
                <w:lang w:eastAsia="pl-PL"/>
              </w:rPr>
              <w:t> </w:t>
            </w:r>
            <w:r w:rsidRPr="003E386D">
              <w:rPr>
                <w:rFonts w:ascii="Candara" w:eastAsia="Times New Roman" w:hAnsi="Candara" w:cs="Calibri"/>
                <w:sz w:val="22"/>
                <w:lang w:eastAsia="pl-PL"/>
              </w:rPr>
              <w:t xml:space="preserve">Internecie oraz praw autorskich. </w:t>
            </w:r>
          </w:p>
          <w:p w14:paraId="2317FC99" w14:textId="77777777" w:rsidR="00F77965"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 xml:space="preserve">W drugiej części zajęć uczniowie będą uczestniczyć w zajęciach praktycznych, podczas których będą wyszukiwać określone treści w Internecie z uwzględnieniem różnych typów wyszukiwarek, ustawień wyszukiwania, danych statystycznych, materiałów graficznych, analiz i raportów. </w:t>
            </w:r>
          </w:p>
          <w:p w14:paraId="6D3E1BCB" w14:textId="77777777" w:rsidR="00F77965"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lastRenderedPageBreak/>
              <w:t xml:space="preserve">Dokonają również analizy, obróbki i przetworzenia danych wyszukanych </w:t>
            </w:r>
            <w:r w:rsidR="00F77965">
              <w:rPr>
                <w:rFonts w:ascii="Candara" w:eastAsia="Times New Roman" w:hAnsi="Candara" w:cs="Calibri"/>
                <w:sz w:val="22"/>
                <w:lang w:eastAsia="pl-PL"/>
              </w:rPr>
              <w:t>w </w:t>
            </w:r>
            <w:r w:rsidRPr="003E386D">
              <w:rPr>
                <w:rFonts w:ascii="Candara" w:eastAsia="Times New Roman" w:hAnsi="Candara" w:cs="Calibri"/>
                <w:sz w:val="22"/>
                <w:lang w:eastAsia="pl-PL"/>
              </w:rPr>
              <w:t xml:space="preserve">ramach zajęć. </w:t>
            </w:r>
          </w:p>
          <w:p w14:paraId="19B043CC" w14:textId="77777777" w:rsidR="003E386D" w:rsidRDefault="003E386D" w:rsidP="00835171">
            <w:pPr>
              <w:spacing w:after="0" w:line="240" w:lineRule="auto"/>
              <w:jc w:val="both"/>
              <w:rPr>
                <w:rFonts w:ascii="Candara" w:eastAsia="Times New Roman" w:hAnsi="Candara" w:cs="Calibri"/>
                <w:sz w:val="22"/>
                <w:lang w:eastAsia="pl-PL"/>
              </w:rPr>
            </w:pPr>
            <w:r w:rsidRPr="003E386D">
              <w:rPr>
                <w:rFonts w:ascii="Candara" w:eastAsia="Times New Roman" w:hAnsi="Candara" w:cs="Calibri"/>
                <w:sz w:val="22"/>
                <w:lang w:eastAsia="pl-PL"/>
              </w:rPr>
              <w:t>W końcowej części – jako posumowanie zajęć - nastąpi prezentacja i ocena ukończonych prac, odbędzie się test wiedzy oraz ocena poziomu Kompetencji uzyskanych w ramach zajęć.</w:t>
            </w:r>
          </w:p>
          <w:p w14:paraId="50D15843" w14:textId="3F682716" w:rsidR="00F043C0" w:rsidRPr="00F96B5C" w:rsidRDefault="00F043C0" w:rsidP="00835171">
            <w:pPr>
              <w:spacing w:after="0" w:line="240" w:lineRule="auto"/>
              <w:jc w:val="both"/>
              <w:rPr>
                <w:rFonts w:ascii="Candara" w:eastAsia="Times New Roman" w:hAnsi="Candara" w:cs="Calibri"/>
                <w:sz w:val="22"/>
                <w:lang w:eastAsia="pl-PL"/>
              </w:rPr>
            </w:pPr>
          </w:p>
        </w:tc>
      </w:tr>
      <w:tr w:rsidR="00191C59" w:rsidRPr="00F96B5C" w14:paraId="69E04893"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BCF9473"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E2B1A4E"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4943B270" w14:textId="77777777" w:rsidR="00F77965" w:rsidRPr="00C21793" w:rsidRDefault="00F77965"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Zajęcia warsztatowe w pracowni komputerowej.</w:t>
            </w:r>
          </w:p>
          <w:p w14:paraId="32B8185A" w14:textId="52DBB25A" w:rsidR="00F77965" w:rsidRDefault="00F77965"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O</w:t>
            </w:r>
            <w:r w:rsidRPr="00F77965">
              <w:rPr>
                <w:rFonts w:ascii="Candara" w:eastAsia="Times New Roman" w:hAnsi="Candara" w:cs="Calibri"/>
                <w:sz w:val="22"/>
                <w:lang w:eastAsia="pl-PL"/>
              </w:rPr>
              <w:t>dbędą się warsztaty z</w:t>
            </w:r>
            <w:r w:rsidR="00C71723">
              <w:rPr>
                <w:rFonts w:ascii="Candara" w:eastAsia="Times New Roman" w:hAnsi="Candara" w:cs="Calibri"/>
                <w:sz w:val="22"/>
                <w:lang w:eastAsia="pl-PL"/>
              </w:rPr>
              <w:t xml:space="preserve"> włoskim</w:t>
            </w:r>
            <w:r w:rsidRPr="00F77965">
              <w:rPr>
                <w:rFonts w:ascii="Candara" w:eastAsia="Times New Roman" w:hAnsi="Candara" w:cs="Calibri"/>
                <w:sz w:val="22"/>
                <w:lang w:eastAsia="pl-PL"/>
              </w:rPr>
              <w:t xml:space="preserve"> księgowym, który wprowadzi uczniów w</w:t>
            </w:r>
            <w:r>
              <w:rPr>
                <w:rFonts w:ascii="Candara" w:eastAsia="Times New Roman" w:hAnsi="Candara" w:cs="Calibri"/>
                <w:sz w:val="22"/>
                <w:lang w:eastAsia="pl-PL"/>
              </w:rPr>
              <w:t> </w:t>
            </w:r>
            <w:r w:rsidRPr="00F77965">
              <w:rPr>
                <w:rFonts w:ascii="Candara" w:eastAsia="Times New Roman" w:hAnsi="Candara" w:cs="Calibri"/>
                <w:sz w:val="22"/>
                <w:lang w:eastAsia="pl-PL"/>
              </w:rPr>
              <w:t xml:space="preserve">zagadnienia związane z prowadzeniem działalności, podatkami, kosztami zatrudnienia itp. oraz z właścicielem </w:t>
            </w:r>
            <w:r w:rsidR="00C71723">
              <w:rPr>
                <w:rFonts w:ascii="Candara" w:eastAsia="Times New Roman" w:hAnsi="Candara" w:cs="Calibri"/>
                <w:sz w:val="22"/>
                <w:lang w:eastAsia="pl-PL"/>
              </w:rPr>
              <w:t>warsztatu mechanicznego</w:t>
            </w:r>
            <w:r>
              <w:rPr>
                <w:rFonts w:ascii="Candara" w:eastAsia="Times New Roman" w:hAnsi="Candara" w:cs="Calibri"/>
                <w:sz w:val="22"/>
                <w:lang w:eastAsia="pl-PL"/>
              </w:rPr>
              <w:t xml:space="preserve"> i/lub </w:t>
            </w:r>
            <w:r w:rsidR="00C71723">
              <w:rPr>
                <w:rFonts w:ascii="Candara" w:eastAsia="Times New Roman" w:hAnsi="Candara" w:cs="Calibri"/>
                <w:sz w:val="22"/>
                <w:lang w:eastAsia="pl-PL"/>
              </w:rPr>
              <w:t xml:space="preserve">firmy produkującej maszyny </w:t>
            </w:r>
            <w:r w:rsidR="00C51A4D">
              <w:rPr>
                <w:rFonts w:ascii="Candara" w:eastAsia="Times New Roman" w:hAnsi="Candara" w:cs="Calibri"/>
                <w:sz w:val="22"/>
                <w:lang w:eastAsia="pl-PL"/>
              </w:rPr>
              <w:t>rolnicze</w:t>
            </w:r>
            <w:r>
              <w:rPr>
                <w:rFonts w:ascii="Candara" w:eastAsia="Times New Roman" w:hAnsi="Candara" w:cs="Calibri"/>
                <w:sz w:val="22"/>
                <w:lang w:eastAsia="pl-PL"/>
              </w:rPr>
              <w:t>,</w:t>
            </w:r>
            <w:r w:rsidRPr="00F77965">
              <w:rPr>
                <w:rFonts w:ascii="Candara" w:eastAsia="Times New Roman" w:hAnsi="Candara" w:cs="Calibri"/>
                <w:sz w:val="22"/>
                <w:lang w:eastAsia="pl-PL"/>
              </w:rPr>
              <w:t xml:space="preserve"> poświęcone zakładaniu działalności, zasadom i regułom prowadzenia </w:t>
            </w:r>
            <w:r w:rsidR="00C71723">
              <w:rPr>
                <w:rFonts w:ascii="Candara" w:eastAsia="Times New Roman" w:hAnsi="Candara" w:cs="Calibri"/>
                <w:sz w:val="22"/>
                <w:lang w:eastAsia="pl-PL"/>
              </w:rPr>
              <w:t>warsztatu mechanicznego/producenta maszyn</w:t>
            </w:r>
            <w:r w:rsidRPr="00F77965">
              <w:rPr>
                <w:rFonts w:ascii="Candara" w:eastAsia="Times New Roman" w:hAnsi="Candara" w:cs="Calibri"/>
                <w:sz w:val="22"/>
                <w:lang w:eastAsia="pl-PL"/>
              </w:rPr>
              <w:t>, zasadom zatrudnienia i bhp, zyskowności.</w:t>
            </w:r>
          </w:p>
          <w:p w14:paraId="057EBB33" w14:textId="1A25AF05" w:rsidR="00F043C0" w:rsidRPr="00F96B5C" w:rsidRDefault="00F043C0" w:rsidP="00835171">
            <w:pPr>
              <w:spacing w:after="0" w:line="240" w:lineRule="auto"/>
              <w:jc w:val="both"/>
              <w:rPr>
                <w:rFonts w:ascii="Candara" w:eastAsia="Times New Roman" w:hAnsi="Candara" w:cs="Calibri"/>
                <w:sz w:val="22"/>
                <w:lang w:eastAsia="pl-PL"/>
              </w:rPr>
            </w:pPr>
          </w:p>
        </w:tc>
      </w:tr>
      <w:tr w:rsidR="00191C59" w:rsidRPr="00F96B5C" w14:paraId="00C1C542"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8F9FC3"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90A864E"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49109EE7" w14:textId="77777777" w:rsidR="00F77965" w:rsidRPr="00C21793" w:rsidRDefault="00F77965"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warsztatowe w pracowni komputerowej. </w:t>
            </w:r>
          </w:p>
          <w:p w14:paraId="40929FFA" w14:textId="77777777" w:rsidR="00F043C0" w:rsidRDefault="00F77965" w:rsidP="00835171">
            <w:pPr>
              <w:spacing w:after="0" w:line="240" w:lineRule="auto"/>
              <w:jc w:val="both"/>
              <w:rPr>
                <w:rFonts w:ascii="Candara" w:eastAsia="Times New Roman" w:hAnsi="Candara" w:cs="Calibri"/>
                <w:sz w:val="22"/>
                <w:lang w:eastAsia="pl-PL"/>
              </w:rPr>
            </w:pPr>
            <w:r w:rsidRPr="00F77965">
              <w:rPr>
                <w:rFonts w:ascii="Candara" w:eastAsia="Times New Roman" w:hAnsi="Candara" w:cs="Calibri"/>
                <w:sz w:val="22"/>
                <w:lang w:eastAsia="pl-PL"/>
              </w:rPr>
              <w:t xml:space="preserve">Uczniowie wezmą udział w warsztatach na temat marketingu. </w:t>
            </w:r>
          </w:p>
          <w:p w14:paraId="08D4A04D" w14:textId="7A030DAF" w:rsidR="00F043C0" w:rsidRDefault="00F77965" w:rsidP="00835171">
            <w:pPr>
              <w:spacing w:after="0" w:line="240" w:lineRule="auto"/>
              <w:jc w:val="both"/>
              <w:rPr>
                <w:rFonts w:ascii="Candara" w:eastAsia="Times New Roman" w:hAnsi="Candara" w:cs="Calibri"/>
                <w:sz w:val="22"/>
                <w:lang w:eastAsia="pl-PL"/>
              </w:rPr>
            </w:pPr>
            <w:r w:rsidRPr="00F77965">
              <w:rPr>
                <w:rFonts w:ascii="Candara" w:eastAsia="Times New Roman" w:hAnsi="Candara" w:cs="Calibri"/>
                <w:sz w:val="22"/>
                <w:lang w:eastAsia="pl-PL"/>
              </w:rPr>
              <w:t xml:space="preserve">Poznają zadania sprzedażowe i marketingowe w </w:t>
            </w:r>
            <w:r w:rsidR="00C51A4D">
              <w:rPr>
                <w:rFonts w:ascii="Candara" w:eastAsia="Times New Roman" w:hAnsi="Candara" w:cs="Calibri"/>
                <w:sz w:val="22"/>
                <w:lang w:eastAsia="pl-PL"/>
              </w:rPr>
              <w:t>firmie produkującej maszyny rolnicze</w:t>
            </w:r>
            <w:r w:rsidRPr="00F77965">
              <w:rPr>
                <w:rFonts w:ascii="Candara" w:eastAsia="Times New Roman" w:hAnsi="Candara" w:cs="Calibri"/>
                <w:sz w:val="22"/>
                <w:lang w:eastAsia="pl-PL"/>
              </w:rPr>
              <w:t xml:space="preserve">, omówią zasady prowadzenia strony internetowej, prowadzenia Facebooka </w:t>
            </w:r>
            <w:r w:rsidR="00C51A4D">
              <w:rPr>
                <w:rFonts w:ascii="Candara" w:eastAsia="Times New Roman" w:hAnsi="Candara" w:cs="Calibri"/>
                <w:sz w:val="22"/>
                <w:lang w:eastAsia="pl-PL"/>
              </w:rPr>
              <w:t>producenta maszyn</w:t>
            </w:r>
            <w:r w:rsidRPr="00F77965">
              <w:rPr>
                <w:rFonts w:ascii="Candara" w:eastAsia="Times New Roman" w:hAnsi="Candara" w:cs="Calibri"/>
                <w:sz w:val="22"/>
                <w:lang w:eastAsia="pl-PL"/>
              </w:rPr>
              <w:t xml:space="preserve">, przygotowywania materiałów reklamowych. </w:t>
            </w:r>
          </w:p>
          <w:p w14:paraId="5956ADA4" w14:textId="2F074239" w:rsidR="00F77965" w:rsidRDefault="00F77965" w:rsidP="00835171">
            <w:pPr>
              <w:spacing w:after="0" w:line="240" w:lineRule="auto"/>
              <w:jc w:val="both"/>
              <w:rPr>
                <w:rFonts w:ascii="Candara" w:eastAsia="Times New Roman" w:hAnsi="Candara" w:cs="Calibri"/>
                <w:sz w:val="22"/>
                <w:lang w:eastAsia="pl-PL"/>
              </w:rPr>
            </w:pPr>
            <w:r w:rsidRPr="00F77965">
              <w:rPr>
                <w:rFonts w:ascii="Candara" w:eastAsia="Times New Roman" w:hAnsi="Candara" w:cs="Calibri"/>
                <w:sz w:val="22"/>
                <w:lang w:eastAsia="pl-PL"/>
              </w:rPr>
              <w:t>Po tym nastąpi kontynuacja procesu przygotowywania materiałów i tekstów (w</w:t>
            </w:r>
            <w:r w:rsidR="00F043C0">
              <w:rPr>
                <w:rFonts w:ascii="Candara" w:eastAsia="Times New Roman" w:hAnsi="Candara" w:cs="Calibri"/>
                <w:sz w:val="22"/>
                <w:lang w:eastAsia="pl-PL"/>
              </w:rPr>
              <w:t> </w:t>
            </w:r>
            <w:r w:rsidRPr="00F77965">
              <w:rPr>
                <w:rFonts w:ascii="Candara" w:eastAsia="Times New Roman" w:hAnsi="Candara" w:cs="Calibri"/>
                <w:sz w:val="22"/>
                <w:lang w:eastAsia="pl-PL"/>
              </w:rPr>
              <w:t xml:space="preserve">3 językach: polski, angielski, </w:t>
            </w:r>
            <w:r w:rsidR="00C51A4D">
              <w:rPr>
                <w:rFonts w:ascii="Candara" w:eastAsia="Times New Roman" w:hAnsi="Candara" w:cs="Calibri"/>
                <w:sz w:val="22"/>
                <w:lang w:eastAsia="pl-PL"/>
              </w:rPr>
              <w:t>włoski</w:t>
            </w:r>
            <w:r w:rsidRPr="00F77965">
              <w:rPr>
                <w:rFonts w:ascii="Candara" w:eastAsia="Times New Roman" w:hAnsi="Candara" w:cs="Calibri"/>
                <w:sz w:val="22"/>
                <w:lang w:eastAsia="pl-PL"/>
              </w:rPr>
              <w:t xml:space="preserve">), które zostaną umieszczone </w:t>
            </w:r>
            <w:r w:rsidR="00F043C0">
              <w:rPr>
                <w:rFonts w:ascii="Candara" w:eastAsia="Times New Roman" w:hAnsi="Candara" w:cs="Calibri"/>
                <w:sz w:val="22"/>
                <w:lang w:eastAsia="pl-PL"/>
              </w:rPr>
              <w:t>w broszurze</w:t>
            </w:r>
            <w:r w:rsidRPr="00F77965">
              <w:rPr>
                <w:rFonts w:ascii="Candara" w:eastAsia="Times New Roman" w:hAnsi="Candara" w:cs="Calibri"/>
                <w:sz w:val="22"/>
                <w:lang w:eastAsia="pl-PL"/>
              </w:rPr>
              <w:t>.</w:t>
            </w:r>
          </w:p>
          <w:p w14:paraId="7E358C68" w14:textId="77777777" w:rsidR="00F77965" w:rsidRDefault="00F77965" w:rsidP="00835171">
            <w:pPr>
              <w:spacing w:after="0" w:line="240" w:lineRule="auto"/>
              <w:jc w:val="both"/>
              <w:rPr>
                <w:rFonts w:ascii="Candara" w:eastAsia="Times New Roman" w:hAnsi="Candara" w:cs="Calibri"/>
                <w:sz w:val="22"/>
                <w:lang w:eastAsia="pl-PL"/>
              </w:rPr>
            </w:pPr>
            <w:r w:rsidRPr="00F77965">
              <w:rPr>
                <w:rFonts w:ascii="Candara" w:eastAsia="Times New Roman" w:hAnsi="Candara" w:cs="Calibri"/>
                <w:sz w:val="22"/>
                <w:lang w:eastAsia="pl-PL"/>
              </w:rPr>
              <w:t xml:space="preserve">W części podsumowującej zajęcia odbędzie się prezentacja i ocena ukończonych prac oraz test wiedzy i ocena poziomu </w:t>
            </w:r>
            <w:r w:rsidR="00F043C0">
              <w:rPr>
                <w:rFonts w:ascii="Candara" w:eastAsia="Times New Roman" w:hAnsi="Candara" w:cs="Calibri"/>
                <w:sz w:val="22"/>
                <w:lang w:eastAsia="pl-PL"/>
              </w:rPr>
              <w:t>k</w:t>
            </w:r>
            <w:r w:rsidRPr="00F77965">
              <w:rPr>
                <w:rFonts w:ascii="Candara" w:eastAsia="Times New Roman" w:hAnsi="Candara" w:cs="Calibri"/>
                <w:sz w:val="22"/>
                <w:lang w:eastAsia="pl-PL"/>
              </w:rPr>
              <w:t>ompetencji</w:t>
            </w:r>
            <w:r w:rsidR="00F043C0">
              <w:rPr>
                <w:rFonts w:ascii="Candara" w:eastAsia="Times New Roman" w:hAnsi="Candara" w:cs="Calibri"/>
                <w:sz w:val="22"/>
                <w:lang w:eastAsia="pl-PL"/>
              </w:rPr>
              <w:t>,</w:t>
            </w:r>
            <w:r w:rsidRPr="00F77965">
              <w:rPr>
                <w:rFonts w:ascii="Candara" w:eastAsia="Times New Roman" w:hAnsi="Candara" w:cs="Calibri"/>
                <w:sz w:val="22"/>
                <w:lang w:eastAsia="pl-PL"/>
              </w:rPr>
              <w:t xml:space="preserve"> uzyskanych w ramach zajęć.</w:t>
            </w:r>
          </w:p>
          <w:p w14:paraId="64F0B0F6" w14:textId="5B8AFDC0" w:rsidR="00F043C0" w:rsidRPr="00F96B5C" w:rsidRDefault="00F043C0" w:rsidP="00835171">
            <w:pPr>
              <w:spacing w:after="0" w:line="240" w:lineRule="auto"/>
              <w:jc w:val="both"/>
              <w:rPr>
                <w:rFonts w:ascii="Candara" w:eastAsia="Times New Roman" w:hAnsi="Candara" w:cs="Calibri"/>
                <w:sz w:val="22"/>
                <w:lang w:eastAsia="pl-PL"/>
              </w:rPr>
            </w:pPr>
          </w:p>
        </w:tc>
      </w:tr>
      <w:tr w:rsidR="00191C59" w:rsidRPr="00F96B5C" w14:paraId="066118B5"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A40FED1"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928880"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w:t>
            </w:r>
          </w:p>
          <w:p w14:paraId="5DFB712F" w14:textId="2256788F" w:rsidR="00F043C0" w:rsidRPr="00C21793" w:rsidRDefault="00F043C0"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terenowe w </w:t>
            </w:r>
            <w:r w:rsidR="00C51A4D">
              <w:rPr>
                <w:rFonts w:ascii="Candara" w:eastAsia="Times New Roman" w:hAnsi="Candara" w:cs="Calibri"/>
                <w:b/>
                <w:bCs/>
                <w:sz w:val="22"/>
                <w:lang w:eastAsia="pl-PL"/>
              </w:rPr>
              <w:t>firmie produkującej maszyny rolnicze</w:t>
            </w:r>
            <w:r w:rsidRPr="00C21793">
              <w:rPr>
                <w:rFonts w:ascii="Candara" w:eastAsia="Times New Roman" w:hAnsi="Candara" w:cs="Calibri"/>
                <w:b/>
                <w:bCs/>
                <w:sz w:val="22"/>
                <w:lang w:eastAsia="pl-PL"/>
              </w:rPr>
              <w:t xml:space="preserve">. </w:t>
            </w:r>
          </w:p>
          <w:p w14:paraId="691E4871" w14:textId="6DC64D79" w:rsidR="00C51A4D" w:rsidRDefault="00F043C0" w:rsidP="00835171">
            <w:pPr>
              <w:spacing w:after="0" w:line="240" w:lineRule="auto"/>
              <w:jc w:val="both"/>
              <w:rPr>
                <w:rFonts w:ascii="Candara" w:eastAsia="Times New Roman" w:hAnsi="Candara" w:cs="Calibri"/>
                <w:sz w:val="22"/>
                <w:lang w:eastAsia="pl-PL"/>
              </w:rPr>
            </w:pPr>
            <w:r w:rsidRPr="00F043C0">
              <w:rPr>
                <w:rFonts w:ascii="Candara" w:eastAsia="Times New Roman" w:hAnsi="Candara" w:cs="Calibri"/>
                <w:sz w:val="22"/>
                <w:lang w:eastAsia="pl-PL"/>
              </w:rPr>
              <w:t>Na początku uczniowie</w:t>
            </w:r>
            <w:r w:rsidR="00C51A4D">
              <w:rPr>
                <w:rFonts w:ascii="Candara" w:eastAsia="Times New Roman" w:hAnsi="Candara" w:cs="Calibri"/>
                <w:sz w:val="22"/>
                <w:lang w:eastAsia="pl-PL"/>
              </w:rPr>
              <w:t xml:space="preserve"> zapoznają się z obsługą i poznają funkcjonalność systemu do projektowania części maszyn. Pod okiem profesjonalistów uczniowie będą pracować nad wykonaniem projektu technologicznego wybranej części maszyny oraz poznają zasady funkcjonowania druku 3D oraz jego zastosowania przy produkcji maszyn.</w:t>
            </w:r>
          </w:p>
          <w:p w14:paraId="0D3EBC3C" w14:textId="77777777" w:rsidR="00C51A4D" w:rsidRDefault="00C51A4D" w:rsidP="00C51A4D">
            <w:pPr>
              <w:spacing w:after="0" w:line="240" w:lineRule="auto"/>
              <w:jc w:val="both"/>
              <w:rPr>
                <w:rFonts w:ascii="Candara" w:eastAsia="Times New Roman" w:hAnsi="Candara" w:cs="Calibri"/>
                <w:sz w:val="22"/>
                <w:lang w:eastAsia="pl-PL"/>
              </w:rPr>
            </w:pPr>
            <w:r w:rsidRPr="00341AE9">
              <w:rPr>
                <w:rFonts w:ascii="Candara" w:eastAsia="Times New Roman" w:hAnsi="Candara" w:cs="Calibri"/>
                <w:sz w:val="22"/>
                <w:lang w:eastAsia="pl-PL"/>
              </w:rPr>
              <w:t xml:space="preserve">Po zebraniu materiałów nastąpi ich analiza, analiza informacji, katalogowanie zdjęć, konwersacje, doskonalenie umiejętności językowych. </w:t>
            </w:r>
          </w:p>
          <w:p w14:paraId="3AC7F136" w14:textId="77777777" w:rsidR="00C51A4D" w:rsidRDefault="00C51A4D" w:rsidP="00C51A4D">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P</w:t>
            </w:r>
            <w:r w:rsidRPr="00341AE9">
              <w:rPr>
                <w:rFonts w:ascii="Candara" w:eastAsia="Times New Roman" w:hAnsi="Candara" w:cs="Calibri"/>
                <w:sz w:val="22"/>
                <w:lang w:eastAsia="pl-PL"/>
              </w:rPr>
              <w:t>odsumowanie zajęć.</w:t>
            </w:r>
          </w:p>
          <w:p w14:paraId="2A7C8759" w14:textId="675873EE" w:rsidR="00F043C0" w:rsidRPr="00F96B5C" w:rsidRDefault="00F043C0" w:rsidP="00835171">
            <w:pPr>
              <w:spacing w:after="0" w:line="240" w:lineRule="auto"/>
              <w:jc w:val="both"/>
              <w:rPr>
                <w:rFonts w:ascii="Candara" w:eastAsia="Times New Roman" w:hAnsi="Candara" w:cs="Calibri"/>
                <w:sz w:val="22"/>
                <w:lang w:eastAsia="pl-PL"/>
              </w:rPr>
            </w:pPr>
          </w:p>
        </w:tc>
      </w:tr>
      <w:tr w:rsidR="00191C59" w:rsidRPr="00F96B5C" w14:paraId="0529523E" w14:textId="77777777" w:rsidTr="00835171">
        <w:trPr>
          <w:trHeight w:val="5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91A766" w14:textId="77777777" w:rsidR="00191C59" w:rsidRPr="00F96B5C" w:rsidRDefault="00191C59" w:rsidP="00835171">
            <w:pPr>
              <w:pStyle w:val="Akapitzlist"/>
              <w:numPr>
                <w:ilvl w:val="0"/>
                <w:numId w:val="4"/>
              </w:numPr>
              <w:spacing w:after="0" w:line="240" w:lineRule="auto"/>
              <w:jc w:val="center"/>
              <w:rPr>
                <w:rFonts w:ascii="Candara" w:eastAsia="Times New Roman" w:hAnsi="Candara" w:cs="Calibri"/>
                <w:lang w:eastAsia="pl-PL"/>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410E2F" w14:textId="77777777" w:rsidR="00191C59" w:rsidRPr="00C21793" w:rsidRDefault="00191C59"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Ilość godzin: 6 </w:t>
            </w:r>
          </w:p>
          <w:p w14:paraId="7EC059CB" w14:textId="77777777" w:rsidR="00F043C0" w:rsidRPr="00C21793" w:rsidRDefault="00F043C0" w:rsidP="00835171">
            <w:pPr>
              <w:spacing w:after="0" w:line="240" w:lineRule="auto"/>
              <w:jc w:val="both"/>
              <w:rPr>
                <w:rFonts w:ascii="Candara" w:eastAsia="Times New Roman" w:hAnsi="Candara" w:cs="Calibri"/>
                <w:b/>
                <w:bCs/>
                <w:sz w:val="22"/>
                <w:lang w:eastAsia="pl-PL"/>
              </w:rPr>
            </w:pPr>
            <w:r w:rsidRPr="00C21793">
              <w:rPr>
                <w:rFonts w:ascii="Candara" w:eastAsia="Times New Roman" w:hAnsi="Candara" w:cs="Calibri"/>
                <w:b/>
                <w:bCs/>
                <w:sz w:val="22"/>
                <w:lang w:eastAsia="pl-PL"/>
              </w:rPr>
              <w:t xml:space="preserve">Zajęcia podsumowujące. </w:t>
            </w:r>
          </w:p>
          <w:p w14:paraId="33E9D7A5" w14:textId="7474316B" w:rsidR="00052CFE" w:rsidRDefault="00F043C0"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O</w:t>
            </w:r>
            <w:r w:rsidRPr="00F043C0">
              <w:rPr>
                <w:rFonts w:ascii="Candara" w:eastAsia="Times New Roman" w:hAnsi="Candara" w:cs="Calibri"/>
                <w:sz w:val="22"/>
                <w:lang w:eastAsia="pl-PL"/>
              </w:rPr>
              <w:t>dbędą się ostatnie prace w grupach projektowych mające na celu dokończenie rezultatów projektu –</w:t>
            </w:r>
            <w:r w:rsidR="00052CFE">
              <w:rPr>
                <w:rFonts w:ascii="Candara" w:eastAsia="Times New Roman" w:hAnsi="Candara" w:cs="Calibri"/>
                <w:sz w:val="22"/>
                <w:lang w:eastAsia="pl-PL"/>
              </w:rPr>
              <w:t xml:space="preserve"> </w:t>
            </w:r>
            <w:r w:rsidR="00C51A4D">
              <w:rPr>
                <w:rFonts w:ascii="Candara" w:eastAsia="Times New Roman" w:hAnsi="Candara" w:cs="Calibri"/>
                <w:sz w:val="22"/>
                <w:lang w:eastAsia="pl-PL"/>
              </w:rPr>
              <w:t>stron internetowych</w:t>
            </w:r>
            <w:r w:rsidRPr="00F043C0">
              <w:rPr>
                <w:rFonts w:ascii="Candara" w:eastAsia="Times New Roman" w:hAnsi="Candara" w:cs="Calibri"/>
                <w:sz w:val="22"/>
                <w:lang w:eastAsia="pl-PL"/>
              </w:rPr>
              <w:t xml:space="preserve">, prezentacja i ocena ukończonej pracy, ocena aktywności. </w:t>
            </w:r>
          </w:p>
          <w:p w14:paraId="7D02C643" w14:textId="6DD7CEAB" w:rsidR="00F043C0" w:rsidRDefault="00F043C0" w:rsidP="00835171">
            <w:pPr>
              <w:spacing w:after="0" w:line="240" w:lineRule="auto"/>
              <w:jc w:val="both"/>
              <w:rPr>
                <w:rFonts w:ascii="Candara" w:eastAsia="Times New Roman" w:hAnsi="Candara" w:cs="Calibri"/>
                <w:sz w:val="22"/>
                <w:lang w:eastAsia="pl-PL"/>
              </w:rPr>
            </w:pPr>
            <w:r w:rsidRPr="00F043C0">
              <w:rPr>
                <w:rFonts w:ascii="Candara" w:eastAsia="Times New Roman" w:hAnsi="Candara" w:cs="Calibri"/>
                <w:sz w:val="22"/>
                <w:lang w:eastAsia="pl-PL"/>
              </w:rPr>
              <w:t>Na zakończenie zostanie przedstawione podsumowanie całej mobilności</w:t>
            </w:r>
            <w:r w:rsidR="00052CFE">
              <w:rPr>
                <w:rFonts w:ascii="Candara" w:eastAsia="Times New Roman" w:hAnsi="Candara" w:cs="Calibri"/>
                <w:sz w:val="22"/>
                <w:lang w:eastAsia="pl-PL"/>
              </w:rPr>
              <w:t>.</w:t>
            </w:r>
          </w:p>
          <w:p w14:paraId="72EFE218" w14:textId="57258DA0" w:rsidR="00052CFE" w:rsidRDefault="00052CFE"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Wręczenie certyfikatów.</w:t>
            </w:r>
          </w:p>
          <w:p w14:paraId="68CFC0EE" w14:textId="5C23378B" w:rsidR="00052CFE" w:rsidRPr="00F96B5C" w:rsidRDefault="00052CFE" w:rsidP="00835171">
            <w:pPr>
              <w:spacing w:after="0" w:line="240" w:lineRule="auto"/>
              <w:jc w:val="both"/>
              <w:rPr>
                <w:rFonts w:ascii="Candara" w:eastAsia="Times New Roman" w:hAnsi="Candara" w:cs="Calibri"/>
                <w:sz w:val="22"/>
                <w:lang w:eastAsia="pl-PL"/>
              </w:rPr>
            </w:pPr>
            <w:r>
              <w:rPr>
                <w:rFonts w:ascii="Candara" w:eastAsia="Times New Roman" w:hAnsi="Candara" w:cs="Calibri"/>
                <w:sz w:val="22"/>
                <w:lang w:eastAsia="pl-PL"/>
              </w:rPr>
              <w:t>P</w:t>
            </w:r>
            <w:r w:rsidRPr="00F043C0">
              <w:rPr>
                <w:rFonts w:ascii="Candara" w:eastAsia="Times New Roman" w:hAnsi="Candara" w:cs="Calibri"/>
                <w:sz w:val="22"/>
                <w:lang w:eastAsia="pl-PL"/>
              </w:rPr>
              <w:t>ożegnanie uczniów</w:t>
            </w:r>
            <w:r>
              <w:rPr>
                <w:rFonts w:ascii="Candara" w:eastAsia="Times New Roman" w:hAnsi="Candara" w:cs="Calibri"/>
                <w:sz w:val="22"/>
                <w:lang w:eastAsia="pl-PL"/>
              </w:rPr>
              <w:t>.</w:t>
            </w:r>
          </w:p>
        </w:tc>
      </w:tr>
    </w:tbl>
    <w:p w14:paraId="728B77F8" w14:textId="77777777" w:rsidR="00052CFE" w:rsidRDefault="00052CFE" w:rsidP="00835171">
      <w:pPr>
        <w:jc w:val="both"/>
        <w:rPr>
          <w:rFonts w:ascii="Candara" w:hAnsi="Candara" w:cstheme="minorHAnsi"/>
          <w:b/>
          <w:bCs/>
          <w:color w:val="000000"/>
          <w:sz w:val="22"/>
        </w:rPr>
      </w:pPr>
    </w:p>
    <w:p w14:paraId="63557C8E" w14:textId="6B866020" w:rsidR="00F5499E" w:rsidRPr="005E7929" w:rsidRDefault="00052CFE" w:rsidP="00835171">
      <w:pPr>
        <w:jc w:val="center"/>
        <w:rPr>
          <w:rFonts w:ascii="Candara" w:hAnsi="Candara" w:cstheme="minorHAnsi"/>
          <w:b/>
          <w:bCs/>
          <w:color w:val="44546A" w:themeColor="text2"/>
          <w:sz w:val="28"/>
          <w:szCs w:val="28"/>
        </w:rPr>
      </w:pPr>
      <w:r>
        <w:rPr>
          <w:rFonts w:ascii="Candara" w:hAnsi="Candara" w:cstheme="minorHAnsi"/>
          <w:b/>
          <w:bCs/>
          <w:color w:val="000000"/>
          <w:sz w:val="22"/>
        </w:rPr>
        <w:br w:type="column"/>
      </w:r>
      <w:r w:rsidR="00F5499E" w:rsidRPr="005E7929">
        <w:rPr>
          <w:rFonts w:ascii="Candara" w:hAnsi="Candara" w:cstheme="minorHAnsi"/>
          <w:b/>
          <w:bCs/>
          <w:color w:val="44546A" w:themeColor="text2"/>
          <w:sz w:val="28"/>
          <w:szCs w:val="28"/>
        </w:rPr>
        <w:lastRenderedPageBreak/>
        <w:t>Efekty realizacji projektu</w:t>
      </w:r>
    </w:p>
    <w:p w14:paraId="05996EFA" w14:textId="26E20A2B" w:rsidR="00052CFE" w:rsidRDefault="00F5499E" w:rsidP="00835171">
      <w:pPr>
        <w:jc w:val="both"/>
        <w:rPr>
          <w:rFonts w:ascii="Candara" w:hAnsi="Candara" w:cstheme="minorHAnsi"/>
          <w:color w:val="000000"/>
          <w:sz w:val="22"/>
        </w:rPr>
      </w:pPr>
      <w:r w:rsidRPr="00190F5D">
        <w:rPr>
          <w:rFonts w:ascii="Candara" w:hAnsi="Candara" w:cstheme="minorHAnsi"/>
          <w:color w:val="000000"/>
          <w:sz w:val="22"/>
        </w:rPr>
        <w:t>Materialnym efektem projektu będ</w:t>
      </w:r>
      <w:r w:rsidR="00052CFE">
        <w:rPr>
          <w:rFonts w:ascii="Candara" w:hAnsi="Candara" w:cstheme="minorHAnsi"/>
          <w:color w:val="000000"/>
          <w:sz w:val="22"/>
        </w:rPr>
        <w:t xml:space="preserve">ą </w:t>
      </w:r>
      <w:r w:rsidR="003B5CB6">
        <w:rPr>
          <w:rFonts w:ascii="Candara" w:hAnsi="Candara" w:cstheme="minorHAnsi"/>
          <w:color w:val="000000"/>
          <w:sz w:val="22"/>
        </w:rPr>
        <w:t xml:space="preserve">strony internetowe ze słowniczkami branżowymi o tematyce związanej z mechaniką, branżą maszyn rolniczych oraz prowadzeniem działalności w branży motoryzacyjnej. </w:t>
      </w:r>
      <w:r w:rsidR="00052CFE">
        <w:rPr>
          <w:rFonts w:ascii="Candara" w:hAnsi="Candara" w:cstheme="minorHAnsi"/>
          <w:color w:val="000000"/>
          <w:sz w:val="22"/>
        </w:rPr>
        <w:t>Uwzględnione zostaną między innymi takie obszary, jak</w:t>
      </w:r>
      <w:r w:rsidRPr="00190F5D">
        <w:rPr>
          <w:rFonts w:ascii="Candara" w:hAnsi="Candara" w:cstheme="minorHAnsi"/>
          <w:color w:val="000000"/>
          <w:sz w:val="22"/>
        </w:rPr>
        <w:t xml:space="preserve">: </w:t>
      </w:r>
    </w:p>
    <w:p w14:paraId="7807C83D" w14:textId="4649341C"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biuro – zakładanie działalności </w:t>
      </w:r>
      <w:r w:rsidR="003B5CB6">
        <w:rPr>
          <w:rFonts w:ascii="Candara" w:hAnsi="Candara" w:cstheme="minorHAnsi"/>
          <w:color w:val="000000"/>
        </w:rPr>
        <w:t>warsztatu mechanicznego</w:t>
      </w:r>
      <w:r w:rsidRPr="005E7929">
        <w:rPr>
          <w:rFonts w:ascii="Candara" w:hAnsi="Candara" w:cstheme="minorHAnsi"/>
          <w:color w:val="000000"/>
        </w:rPr>
        <w:t xml:space="preserve"> </w:t>
      </w:r>
    </w:p>
    <w:p w14:paraId="08C3876A" w14:textId="43FEF53B"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zasady i reguły prowadzenia </w:t>
      </w:r>
      <w:r w:rsidR="00C51A4D">
        <w:rPr>
          <w:rFonts w:ascii="Candara" w:hAnsi="Candara" w:cstheme="minorHAnsi"/>
          <w:color w:val="000000"/>
        </w:rPr>
        <w:t>warsztatu mechanicznego</w:t>
      </w:r>
    </w:p>
    <w:p w14:paraId="709AF998" w14:textId="5816948A"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zasady zatrudnienia i bhp</w:t>
      </w:r>
    </w:p>
    <w:p w14:paraId="76277F07" w14:textId="77777777"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opis stanowisk i zakresu odpowiedzialności </w:t>
      </w:r>
    </w:p>
    <w:p w14:paraId="4BC1CF66" w14:textId="5C361F9D"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logistyka </w:t>
      </w:r>
    </w:p>
    <w:p w14:paraId="02B9AB0A" w14:textId="77777777"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księgowość i zyskowność</w:t>
      </w:r>
    </w:p>
    <w:p w14:paraId="52B6F0C7" w14:textId="283266F7"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zadania sprzedażowe i marketingowe takie jak prowadzenie strony internetowej </w:t>
      </w:r>
      <w:r w:rsidR="003B5CB6">
        <w:rPr>
          <w:rFonts w:ascii="Candara" w:hAnsi="Candara" w:cstheme="minorHAnsi"/>
          <w:color w:val="000000"/>
        </w:rPr>
        <w:t>warsztatu</w:t>
      </w:r>
      <w:r w:rsidRPr="005E7929">
        <w:rPr>
          <w:rFonts w:ascii="Candara" w:hAnsi="Candara" w:cstheme="minorHAnsi"/>
          <w:color w:val="000000"/>
        </w:rPr>
        <w:t xml:space="preserve">, prowadzenie Facebooka </w:t>
      </w:r>
      <w:r w:rsidR="003B5CB6">
        <w:rPr>
          <w:rFonts w:ascii="Candara" w:hAnsi="Candara" w:cstheme="minorHAnsi"/>
          <w:color w:val="000000"/>
        </w:rPr>
        <w:t>warsztatu</w:t>
      </w:r>
      <w:r w:rsidRPr="005E7929">
        <w:rPr>
          <w:rFonts w:ascii="Candara" w:hAnsi="Candara" w:cstheme="minorHAnsi"/>
          <w:color w:val="000000"/>
        </w:rPr>
        <w:t xml:space="preserve">, przygotowywanie materiałów reklamowych </w:t>
      </w:r>
    </w:p>
    <w:p w14:paraId="3038953B" w14:textId="03AE681A" w:rsidR="00052CFE" w:rsidRPr="005E7929" w:rsidRDefault="003B5CB6" w:rsidP="00835171">
      <w:pPr>
        <w:pStyle w:val="Akapitzlist"/>
        <w:numPr>
          <w:ilvl w:val="0"/>
          <w:numId w:val="5"/>
        </w:numPr>
        <w:spacing w:after="0"/>
        <w:jc w:val="both"/>
        <w:rPr>
          <w:rFonts w:ascii="Candara" w:hAnsi="Candara" w:cstheme="minorHAnsi"/>
          <w:color w:val="000000"/>
        </w:rPr>
      </w:pPr>
      <w:r>
        <w:rPr>
          <w:rFonts w:ascii="Candara" w:hAnsi="Candara" w:cstheme="minorHAnsi"/>
          <w:color w:val="000000"/>
        </w:rPr>
        <w:t>zapoznanie z nowoczesnymi narzędziami informatycznymi do konstruowania i projektowania maszyn i urządzeń rolniczych</w:t>
      </w:r>
    </w:p>
    <w:p w14:paraId="092F5DF7" w14:textId="2F230498" w:rsidR="00052CFE" w:rsidRPr="005E7929" w:rsidRDefault="00052CFE" w:rsidP="00835171">
      <w:pPr>
        <w:pStyle w:val="Akapitzlist"/>
        <w:numPr>
          <w:ilvl w:val="0"/>
          <w:numId w:val="5"/>
        </w:numPr>
        <w:spacing w:after="0"/>
        <w:jc w:val="both"/>
        <w:rPr>
          <w:rFonts w:ascii="Candara" w:hAnsi="Candara" w:cstheme="minorHAnsi"/>
          <w:color w:val="000000"/>
        </w:rPr>
      </w:pPr>
      <w:r w:rsidRPr="005E7929">
        <w:rPr>
          <w:rFonts w:ascii="Candara" w:hAnsi="Candara" w:cstheme="minorHAnsi"/>
          <w:color w:val="000000"/>
        </w:rPr>
        <w:t xml:space="preserve">poznawanie </w:t>
      </w:r>
      <w:r w:rsidR="003B5CB6">
        <w:rPr>
          <w:rFonts w:ascii="Candara" w:hAnsi="Candara" w:cstheme="minorHAnsi"/>
          <w:color w:val="000000"/>
        </w:rPr>
        <w:t>możliwości druku 3D i jego zastosowanie przy produkcji maszyn</w:t>
      </w:r>
      <w:r w:rsidRPr="005E7929">
        <w:rPr>
          <w:rFonts w:ascii="Candara" w:hAnsi="Candara" w:cstheme="minorHAnsi"/>
          <w:color w:val="000000"/>
        </w:rPr>
        <w:t xml:space="preserve"> </w:t>
      </w:r>
    </w:p>
    <w:p w14:paraId="18787C36" w14:textId="77777777" w:rsidR="003B5CB6" w:rsidRPr="005E7929" w:rsidRDefault="003B5CB6" w:rsidP="003B5CB6">
      <w:pPr>
        <w:pStyle w:val="Akapitzlist"/>
        <w:numPr>
          <w:ilvl w:val="0"/>
          <w:numId w:val="5"/>
        </w:numPr>
        <w:spacing w:after="0"/>
        <w:jc w:val="both"/>
        <w:rPr>
          <w:rFonts w:ascii="Candara" w:hAnsi="Candara" w:cstheme="minorHAnsi"/>
          <w:color w:val="000000"/>
        </w:rPr>
      </w:pPr>
      <w:r>
        <w:rPr>
          <w:rFonts w:ascii="Candara" w:hAnsi="Candara" w:cstheme="minorHAnsi"/>
          <w:color w:val="000000"/>
        </w:rPr>
        <w:t>przygotowywanie projektów maszyn rolniczych</w:t>
      </w:r>
    </w:p>
    <w:p w14:paraId="4F070C56" w14:textId="77777777" w:rsidR="005E7929" w:rsidRPr="005E7929" w:rsidRDefault="005E7929" w:rsidP="00835171">
      <w:pPr>
        <w:pStyle w:val="Akapitzlist"/>
        <w:spacing w:after="0"/>
        <w:jc w:val="both"/>
        <w:rPr>
          <w:rFonts w:ascii="Candara" w:hAnsi="Candara" w:cstheme="minorHAnsi"/>
          <w:color w:val="000000"/>
        </w:rPr>
      </w:pPr>
    </w:p>
    <w:p w14:paraId="1384E2AB" w14:textId="4545579C" w:rsidR="00F5499E" w:rsidRPr="00190F5D" w:rsidRDefault="003B5CB6" w:rsidP="00835171">
      <w:pPr>
        <w:jc w:val="both"/>
        <w:rPr>
          <w:rFonts w:ascii="Candara" w:hAnsi="Candara" w:cstheme="minorHAnsi"/>
          <w:color w:val="000000"/>
          <w:sz w:val="22"/>
        </w:rPr>
      </w:pPr>
      <w:r>
        <w:rPr>
          <w:rFonts w:ascii="Candara" w:hAnsi="Candara" w:cstheme="minorHAnsi"/>
          <w:color w:val="000000"/>
          <w:sz w:val="22"/>
        </w:rPr>
        <w:t>Strony internetowe</w:t>
      </w:r>
      <w:r w:rsidR="00F5499E" w:rsidRPr="00190F5D">
        <w:rPr>
          <w:rFonts w:ascii="Candara" w:hAnsi="Candara" w:cstheme="minorHAnsi"/>
          <w:color w:val="000000"/>
          <w:sz w:val="22"/>
        </w:rPr>
        <w:t xml:space="preserve"> będ</w:t>
      </w:r>
      <w:r w:rsidR="00052CFE">
        <w:rPr>
          <w:rFonts w:ascii="Candara" w:hAnsi="Candara" w:cstheme="minorHAnsi"/>
          <w:color w:val="000000"/>
          <w:sz w:val="22"/>
        </w:rPr>
        <w:t>ą</w:t>
      </w:r>
      <w:r w:rsidR="00F5499E" w:rsidRPr="00190F5D">
        <w:rPr>
          <w:rFonts w:ascii="Candara" w:hAnsi="Candara" w:cstheme="minorHAnsi"/>
          <w:color w:val="000000"/>
          <w:sz w:val="22"/>
        </w:rPr>
        <w:t xml:space="preserve"> opracowan</w:t>
      </w:r>
      <w:r w:rsidR="00052CFE">
        <w:rPr>
          <w:rFonts w:ascii="Candara" w:hAnsi="Candara" w:cstheme="minorHAnsi"/>
          <w:color w:val="000000"/>
          <w:sz w:val="22"/>
        </w:rPr>
        <w:t>e</w:t>
      </w:r>
      <w:r w:rsidR="00F5499E" w:rsidRPr="00190F5D">
        <w:rPr>
          <w:rFonts w:ascii="Candara" w:hAnsi="Candara" w:cstheme="minorHAnsi"/>
          <w:color w:val="000000"/>
          <w:sz w:val="22"/>
        </w:rPr>
        <w:t xml:space="preserve"> w 3 językach</w:t>
      </w:r>
      <w:r>
        <w:rPr>
          <w:rFonts w:ascii="Candara" w:hAnsi="Candara" w:cstheme="minorHAnsi"/>
          <w:color w:val="000000"/>
          <w:sz w:val="22"/>
        </w:rPr>
        <w:t>.</w:t>
      </w:r>
      <w:r w:rsidR="00F5499E" w:rsidRPr="00190F5D">
        <w:rPr>
          <w:rFonts w:ascii="Candara" w:hAnsi="Candara" w:cstheme="minorHAnsi"/>
          <w:color w:val="000000"/>
          <w:sz w:val="22"/>
        </w:rPr>
        <w:t xml:space="preserve"> </w:t>
      </w:r>
    </w:p>
    <w:p w14:paraId="6678C375" w14:textId="6EA84018" w:rsidR="00F5499E" w:rsidRPr="005E7929" w:rsidRDefault="00F5499E" w:rsidP="00835171">
      <w:pPr>
        <w:jc w:val="center"/>
        <w:rPr>
          <w:rFonts w:ascii="Candara" w:hAnsi="Candara" w:cstheme="minorHAnsi"/>
          <w:b/>
          <w:bCs/>
          <w:color w:val="44546A" w:themeColor="text2"/>
          <w:sz w:val="28"/>
          <w:szCs w:val="28"/>
        </w:rPr>
      </w:pPr>
      <w:r w:rsidRPr="005E7929">
        <w:rPr>
          <w:rFonts w:ascii="Candara" w:hAnsi="Candara" w:cstheme="minorHAnsi"/>
          <w:b/>
          <w:bCs/>
          <w:color w:val="44546A" w:themeColor="text2"/>
          <w:sz w:val="28"/>
          <w:szCs w:val="28"/>
        </w:rPr>
        <w:t>Monitoring i ewaluacja</w:t>
      </w:r>
    </w:p>
    <w:p w14:paraId="4C707C5B" w14:textId="103EDE95" w:rsidR="00F5499E" w:rsidRPr="00190F5D" w:rsidRDefault="00F5499E" w:rsidP="00835171">
      <w:pPr>
        <w:jc w:val="both"/>
        <w:rPr>
          <w:rFonts w:ascii="Candara" w:hAnsi="Candara" w:cstheme="minorHAnsi"/>
          <w:color w:val="000000"/>
          <w:sz w:val="22"/>
        </w:rPr>
      </w:pPr>
      <w:r w:rsidRPr="00190F5D">
        <w:rPr>
          <w:rFonts w:ascii="Candara" w:hAnsi="Candara" w:cstheme="minorHAnsi"/>
          <w:color w:val="000000"/>
          <w:sz w:val="22"/>
        </w:rPr>
        <w:t xml:space="preserve">Monitoring oraz ewaluacja będzie przebiegała od samego </w:t>
      </w:r>
      <w:r w:rsidR="003540BB" w:rsidRPr="00190F5D">
        <w:rPr>
          <w:rFonts w:ascii="Candara" w:hAnsi="Candara" w:cstheme="minorHAnsi"/>
          <w:color w:val="000000"/>
          <w:sz w:val="22"/>
        </w:rPr>
        <w:t xml:space="preserve">początku procesu </w:t>
      </w:r>
      <w:r w:rsidRPr="00190F5D">
        <w:rPr>
          <w:rFonts w:ascii="Candara" w:hAnsi="Candara" w:cstheme="minorHAnsi"/>
          <w:color w:val="000000"/>
          <w:sz w:val="22"/>
        </w:rPr>
        <w:t xml:space="preserve">realizacji projektu, aby uzyskać jak największe efekty pracy. Wśród działań możemy tutaj wyróżnić: test </w:t>
      </w:r>
      <w:r w:rsidRPr="00190F5D">
        <w:rPr>
          <w:rFonts w:ascii="Candara" w:hAnsi="Candara" w:cstheme="minorHAnsi"/>
          <w:sz w:val="22"/>
        </w:rPr>
        <w:t>kompetencji, test językowy, oraz analizę jakości przygotowanych informacji na stronę oraz wykonania całej strony internetowej.</w:t>
      </w:r>
    </w:p>
    <w:p w14:paraId="11F84648" w14:textId="77777777" w:rsidR="00292309" w:rsidRPr="00190F5D" w:rsidRDefault="00292309" w:rsidP="00835171">
      <w:pPr>
        <w:spacing w:line="240" w:lineRule="auto"/>
        <w:jc w:val="both"/>
        <w:rPr>
          <w:rFonts w:ascii="Candara" w:hAnsi="Candara" w:cstheme="minorHAnsi"/>
          <w:color w:val="000000"/>
          <w:sz w:val="22"/>
        </w:rPr>
      </w:pPr>
    </w:p>
    <w:p w14:paraId="41850D7E" w14:textId="77777777" w:rsidR="00FF44A0" w:rsidRPr="00190F5D" w:rsidRDefault="00FF44A0" w:rsidP="00835171">
      <w:pPr>
        <w:spacing w:line="240" w:lineRule="auto"/>
        <w:jc w:val="both"/>
        <w:rPr>
          <w:rFonts w:ascii="Candara" w:hAnsi="Candara" w:cstheme="minorHAnsi"/>
          <w:color w:val="000000"/>
          <w:sz w:val="22"/>
        </w:rPr>
      </w:pPr>
    </w:p>
    <w:p w14:paraId="000E423A" w14:textId="77777777" w:rsidR="000979ED" w:rsidRPr="00190F5D" w:rsidRDefault="000979ED" w:rsidP="00835171">
      <w:pPr>
        <w:spacing w:line="240" w:lineRule="auto"/>
        <w:jc w:val="both"/>
        <w:rPr>
          <w:rFonts w:ascii="Candara" w:hAnsi="Candara" w:cstheme="minorHAnsi"/>
          <w:color w:val="000000"/>
          <w:sz w:val="22"/>
        </w:rPr>
      </w:pPr>
    </w:p>
    <w:p w14:paraId="557555B5" w14:textId="77777777" w:rsidR="00E42FEB" w:rsidRPr="00190F5D" w:rsidRDefault="00E42FEB" w:rsidP="00835171">
      <w:pPr>
        <w:spacing w:line="240" w:lineRule="auto"/>
        <w:jc w:val="both"/>
        <w:rPr>
          <w:rFonts w:ascii="Candara" w:hAnsi="Candara" w:cstheme="minorHAnsi"/>
          <w:b/>
          <w:bCs/>
          <w:color w:val="000000"/>
          <w:szCs w:val="20"/>
        </w:rPr>
      </w:pPr>
    </w:p>
    <w:p w14:paraId="42486CBB" w14:textId="77777777" w:rsidR="00BD5C74" w:rsidRPr="00190F5D" w:rsidRDefault="00BD5C74" w:rsidP="00835171">
      <w:pPr>
        <w:jc w:val="both"/>
        <w:rPr>
          <w:rFonts w:ascii="Candara" w:hAnsi="Candara"/>
        </w:rPr>
      </w:pPr>
    </w:p>
    <w:sectPr w:rsidR="00BD5C74" w:rsidRPr="00190F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8C25" w14:textId="77777777" w:rsidR="00D26491" w:rsidRDefault="00D26491" w:rsidP="00190F5D">
      <w:pPr>
        <w:spacing w:after="0" w:line="240" w:lineRule="auto"/>
      </w:pPr>
      <w:r>
        <w:separator/>
      </w:r>
    </w:p>
  </w:endnote>
  <w:endnote w:type="continuationSeparator" w:id="0">
    <w:p w14:paraId="4977A381" w14:textId="77777777" w:rsidR="00D26491" w:rsidRDefault="00D26491" w:rsidP="00190F5D">
      <w:pPr>
        <w:spacing w:after="0" w:line="240" w:lineRule="auto"/>
      </w:pPr>
      <w:r>
        <w:continuationSeparator/>
      </w:r>
    </w:p>
  </w:endnote>
  <w:endnote w:type="continuationNotice" w:id="1">
    <w:p w14:paraId="5E765F18" w14:textId="77777777" w:rsidR="00D26491" w:rsidRDefault="00D26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0946" w14:textId="77777777" w:rsidR="00D26491" w:rsidRDefault="00D26491" w:rsidP="00190F5D">
      <w:pPr>
        <w:spacing w:after="0" w:line="240" w:lineRule="auto"/>
      </w:pPr>
      <w:r>
        <w:separator/>
      </w:r>
    </w:p>
  </w:footnote>
  <w:footnote w:type="continuationSeparator" w:id="0">
    <w:p w14:paraId="7ADFD6DC" w14:textId="77777777" w:rsidR="00D26491" w:rsidRDefault="00D26491" w:rsidP="00190F5D">
      <w:pPr>
        <w:spacing w:after="0" w:line="240" w:lineRule="auto"/>
      </w:pPr>
      <w:r>
        <w:continuationSeparator/>
      </w:r>
    </w:p>
  </w:footnote>
  <w:footnote w:type="continuationNotice" w:id="1">
    <w:p w14:paraId="33518FCA" w14:textId="77777777" w:rsidR="00D26491" w:rsidRDefault="00D26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6698" w14:textId="3FE4DC34" w:rsidR="00835171" w:rsidRDefault="00835171">
    <w:pPr>
      <w:pStyle w:val="Nagwek"/>
    </w:pPr>
    <w:r>
      <w:rPr>
        <w:noProof/>
      </w:rPr>
      <w:drawing>
        <wp:inline distT="0" distB="0" distL="0" distR="0" wp14:anchorId="49E097C6" wp14:editId="482B5B73">
          <wp:extent cx="3568700" cy="811926"/>
          <wp:effectExtent l="0" t="0" r="0" b="7620"/>
          <wp:docPr id="545206841" name="Obraz 545206841" descr="Obraz zawierający zrzut ekranu, Czcionka,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206841" name="Obraz 1" descr="Obraz zawierający zrzut ekranu, Czcionka, Jaskrawoniebieski, Majorelle blu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5899" cy="818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7984"/>
    <w:multiLevelType w:val="hybridMultilevel"/>
    <w:tmpl w:val="28F0CC1A"/>
    <w:lvl w:ilvl="0" w:tplc="CC6840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47CB2"/>
    <w:multiLevelType w:val="hybridMultilevel"/>
    <w:tmpl w:val="0E1A5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AD78ED"/>
    <w:multiLevelType w:val="hybridMultilevel"/>
    <w:tmpl w:val="E8887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FA35FE"/>
    <w:multiLevelType w:val="hybridMultilevel"/>
    <w:tmpl w:val="FEB634DA"/>
    <w:lvl w:ilvl="0" w:tplc="CC6840E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E3DAA"/>
    <w:multiLevelType w:val="hybridMultilevel"/>
    <w:tmpl w:val="AA1ED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91166635">
    <w:abstractNumId w:val="2"/>
  </w:num>
  <w:num w:numId="2" w16cid:durableId="300115371">
    <w:abstractNumId w:val="1"/>
  </w:num>
  <w:num w:numId="3" w16cid:durableId="1633362869">
    <w:abstractNumId w:val="0"/>
  </w:num>
  <w:num w:numId="4" w16cid:durableId="563181363">
    <w:abstractNumId w:val="3"/>
  </w:num>
  <w:num w:numId="5" w16cid:durableId="1579901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E8"/>
    <w:rsid w:val="00032385"/>
    <w:rsid w:val="00052CFE"/>
    <w:rsid w:val="000979ED"/>
    <w:rsid w:val="000B68EA"/>
    <w:rsid w:val="001511D9"/>
    <w:rsid w:val="001756B3"/>
    <w:rsid w:val="00190F5D"/>
    <w:rsid w:val="00191C59"/>
    <w:rsid w:val="001B7462"/>
    <w:rsid w:val="001E321E"/>
    <w:rsid w:val="0025332D"/>
    <w:rsid w:val="00257FC7"/>
    <w:rsid w:val="00292309"/>
    <w:rsid w:val="0033776D"/>
    <w:rsid w:val="00341AE9"/>
    <w:rsid w:val="003540BB"/>
    <w:rsid w:val="003B5CB6"/>
    <w:rsid w:val="003C3EB7"/>
    <w:rsid w:val="003E386D"/>
    <w:rsid w:val="004851F4"/>
    <w:rsid w:val="00516230"/>
    <w:rsid w:val="005E7929"/>
    <w:rsid w:val="005E7C76"/>
    <w:rsid w:val="006E0506"/>
    <w:rsid w:val="00701C08"/>
    <w:rsid w:val="00720C52"/>
    <w:rsid w:val="00734E4E"/>
    <w:rsid w:val="00795977"/>
    <w:rsid w:val="007E14EF"/>
    <w:rsid w:val="008232E9"/>
    <w:rsid w:val="00823752"/>
    <w:rsid w:val="00835171"/>
    <w:rsid w:val="008A74E8"/>
    <w:rsid w:val="008E2794"/>
    <w:rsid w:val="008F3D25"/>
    <w:rsid w:val="00967A6F"/>
    <w:rsid w:val="009833BA"/>
    <w:rsid w:val="009B3959"/>
    <w:rsid w:val="00A45ABC"/>
    <w:rsid w:val="00A976B7"/>
    <w:rsid w:val="00B71B22"/>
    <w:rsid w:val="00BD5C74"/>
    <w:rsid w:val="00C21793"/>
    <w:rsid w:val="00C3679C"/>
    <w:rsid w:val="00C51A4D"/>
    <w:rsid w:val="00C64012"/>
    <w:rsid w:val="00C71723"/>
    <w:rsid w:val="00CB302B"/>
    <w:rsid w:val="00D21B6F"/>
    <w:rsid w:val="00D26491"/>
    <w:rsid w:val="00E42FEB"/>
    <w:rsid w:val="00EA0738"/>
    <w:rsid w:val="00F043C0"/>
    <w:rsid w:val="00F5499E"/>
    <w:rsid w:val="00F77965"/>
    <w:rsid w:val="00F96B5C"/>
    <w:rsid w:val="00FF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D45D"/>
  <w15:chartTrackingRefBased/>
  <w15:docId w15:val="{E7178B67-BC6B-4319-9EE6-C4938C6A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12"/>
    <w:pPr>
      <w:spacing w:after="200" w:line="276" w:lineRule="auto"/>
    </w:pPr>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95977"/>
    <w:pPr>
      <w:spacing w:after="0" w:line="240" w:lineRule="auto"/>
    </w:pPr>
    <w:rPr>
      <w:rFonts w:ascii="BundesSerif Regular" w:eastAsiaTheme="minorEastAsia" w:hAnsi="BundesSerif Regular"/>
      <w:sz w:val="20"/>
      <w:lang w:eastAsia="de-DE"/>
    </w:rPr>
  </w:style>
  <w:style w:type="paragraph" w:styleId="Akapitzlist">
    <w:name w:val="List Paragraph"/>
    <w:basedOn w:val="Normalny"/>
    <w:uiPriority w:val="34"/>
    <w:qFormat/>
    <w:rsid w:val="001756B3"/>
    <w:pPr>
      <w:suppressAutoHyphens/>
      <w:autoSpaceDN w:val="0"/>
      <w:spacing w:after="160" w:line="259" w:lineRule="auto"/>
      <w:ind w:left="720"/>
      <w:textAlignment w:val="baseline"/>
    </w:pPr>
    <w:rPr>
      <w:rFonts w:ascii="Calibri" w:eastAsia="SimSun" w:hAnsi="Calibri" w:cs="F"/>
      <w:kern w:val="3"/>
      <w:sz w:val="22"/>
      <w:lang w:eastAsia="en-US"/>
    </w:rPr>
  </w:style>
  <w:style w:type="paragraph" w:customStyle="1" w:styleId="Style1">
    <w:name w:val="Style1"/>
    <w:basedOn w:val="Normalny"/>
    <w:link w:val="Style1Char"/>
    <w:qFormat/>
    <w:rsid w:val="00F5499E"/>
    <w:pPr>
      <w:spacing w:before="120" w:after="120" w:line="240" w:lineRule="auto"/>
    </w:pPr>
    <w:rPr>
      <w:rFonts w:ascii="Arial Narrow" w:eastAsia="MS Mincho" w:hAnsi="Arial Narrow" w:cs="Times New Roman"/>
      <w:snapToGrid w:val="0"/>
      <w:color w:val="000000"/>
      <w:sz w:val="22"/>
      <w:lang w:val="x-none" w:eastAsia="ja-JP"/>
    </w:rPr>
  </w:style>
  <w:style w:type="character" w:customStyle="1" w:styleId="Style1Char">
    <w:name w:val="Style1 Char"/>
    <w:link w:val="Style1"/>
    <w:rsid w:val="00F5499E"/>
    <w:rPr>
      <w:rFonts w:ascii="Arial Narrow" w:eastAsia="MS Mincho" w:hAnsi="Arial Narrow" w:cs="Times New Roman"/>
      <w:snapToGrid w:val="0"/>
      <w:color w:val="000000"/>
      <w:lang w:val="x-none" w:eastAsia="ja-JP"/>
    </w:rPr>
  </w:style>
  <w:style w:type="paragraph" w:styleId="Tekstprzypisukocowego">
    <w:name w:val="endnote text"/>
    <w:basedOn w:val="Normalny"/>
    <w:link w:val="TekstprzypisukocowegoZnak"/>
    <w:uiPriority w:val="99"/>
    <w:semiHidden/>
    <w:unhideWhenUsed/>
    <w:rsid w:val="00190F5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0F5D"/>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190F5D"/>
    <w:rPr>
      <w:vertAlign w:val="superscript"/>
    </w:rPr>
  </w:style>
  <w:style w:type="paragraph" w:styleId="Nagwek">
    <w:name w:val="header"/>
    <w:basedOn w:val="Normalny"/>
    <w:link w:val="NagwekZnak"/>
    <w:uiPriority w:val="99"/>
    <w:unhideWhenUsed/>
    <w:rsid w:val="008351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171"/>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8351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171"/>
    <w:rPr>
      <w:rFonts w:ascii="BundesSerif Regular" w:eastAsiaTheme="minorEastAsia" w:hAnsi="BundesSerif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0154">
      <w:bodyDiv w:val="1"/>
      <w:marLeft w:val="0"/>
      <w:marRight w:val="0"/>
      <w:marTop w:val="0"/>
      <w:marBottom w:val="0"/>
      <w:divBdr>
        <w:top w:val="none" w:sz="0" w:space="0" w:color="auto"/>
        <w:left w:val="none" w:sz="0" w:space="0" w:color="auto"/>
        <w:bottom w:val="none" w:sz="0" w:space="0" w:color="auto"/>
        <w:right w:val="none" w:sz="0" w:space="0" w:color="auto"/>
      </w:divBdr>
    </w:div>
    <w:div w:id="7060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Sowa</dc:creator>
  <cp:keywords/>
  <dc:description/>
  <cp:lastModifiedBy>Piotr Kawecki</cp:lastModifiedBy>
  <cp:revision>10</cp:revision>
  <dcterms:created xsi:type="dcterms:W3CDTF">2023-09-14T20:26:00Z</dcterms:created>
  <dcterms:modified xsi:type="dcterms:W3CDTF">2024-02-11T19:57:00Z</dcterms:modified>
</cp:coreProperties>
</file>